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6459" w14:textId="6C32AA38" w:rsidR="003D5E08" w:rsidRPr="00832293" w:rsidRDefault="002D78E4" w:rsidP="00F30524">
      <w:pPr>
        <w:pStyle w:val="Body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CEO</w:t>
      </w:r>
      <w:r w:rsidR="00F30524" w:rsidRPr="00832293">
        <w:rPr>
          <w:rFonts w:ascii="Arial" w:hAnsi="Arial" w:cs="Arial"/>
          <w:b/>
          <w:sz w:val="24"/>
          <w:szCs w:val="24"/>
          <w:lang w:val="en-GB"/>
        </w:rPr>
        <w:t>: W</w:t>
      </w:r>
      <w:r w:rsidR="00832293">
        <w:rPr>
          <w:rFonts w:ascii="Arial" w:hAnsi="Arial" w:cs="Arial"/>
          <w:b/>
          <w:sz w:val="24"/>
          <w:szCs w:val="24"/>
          <w:lang w:val="en-GB"/>
        </w:rPr>
        <w:t xml:space="preserve">omen’s </w:t>
      </w:r>
      <w:r w:rsidR="00F30524" w:rsidRPr="00832293">
        <w:rPr>
          <w:rFonts w:ascii="Arial" w:hAnsi="Arial" w:cs="Arial"/>
          <w:b/>
          <w:sz w:val="24"/>
          <w:szCs w:val="24"/>
          <w:lang w:val="en-GB"/>
        </w:rPr>
        <w:t>E</w:t>
      </w:r>
      <w:r w:rsidR="00832293">
        <w:rPr>
          <w:rFonts w:ascii="Arial" w:hAnsi="Arial" w:cs="Arial"/>
          <w:b/>
          <w:sz w:val="24"/>
          <w:szCs w:val="24"/>
          <w:lang w:val="en-GB"/>
        </w:rPr>
        <w:t xml:space="preserve">quality </w:t>
      </w:r>
      <w:r w:rsidR="00F30524" w:rsidRPr="00832293">
        <w:rPr>
          <w:rFonts w:ascii="Arial" w:hAnsi="Arial" w:cs="Arial"/>
          <w:b/>
          <w:sz w:val="24"/>
          <w:szCs w:val="24"/>
          <w:lang w:val="en-GB"/>
        </w:rPr>
        <w:t>N</w:t>
      </w:r>
      <w:r w:rsidR="00832293">
        <w:rPr>
          <w:rFonts w:ascii="Arial" w:hAnsi="Arial" w:cs="Arial"/>
          <w:b/>
          <w:sz w:val="24"/>
          <w:szCs w:val="24"/>
          <w:lang w:val="en-GB"/>
        </w:rPr>
        <w:t>etwork</w:t>
      </w:r>
      <w:r w:rsidR="00F30524" w:rsidRPr="00832293">
        <w:rPr>
          <w:rFonts w:ascii="Arial" w:hAnsi="Arial" w:cs="Arial"/>
          <w:b/>
          <w:sz w:val="24"/>
          <w:szCs w:val="24"/>
          <w:lang w:val="en-GB"/>
        </w:rPr>
        <w:t xml:space="preserve"> Wales</w:t>
      </w:r>
    </w:p>
    <w:p w14:paraId="487B72C9" w14:textId="77777777" w:rsidR="007A0909" w:rsidRPr="00832293" w:rsidRDefault="007A0909">
      <w:pPr>
        <w:pStyle w:val="Body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58514326" w14:textId="16D0A3FE" w:rsidR="00BE01C7" w:rsidRPr="00832293" w:rsidRDefault="00B47D19" w:rsidP="00B47D19">
      <w:pPr>
        <w:pStyle w:val="Body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WEN Wales is seeking to recruit a new </w:t>
      </w:r>
      <w:r w:rsidR="002D78E4">
        <w:rPr>
          <w:rFonts w:ascii="Arial" w:hAnsi="Arial" w:cs="Arial"/>
          <w:sz w:val="24"/>
          <w:szCs w:val="24"/>
          <w:lang w:val="en-GB"/>
        </w:rPr>
        <w:t>CEO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 to oversee the next ex</w:t>
      </w:r>
      <w:r w:rsidR="00F30524" w:rsidRPr="00832293">
        <w:rPr>
          <w:rFonts w:ascii="Arial" w:hAnsi="Arial" w:cs="Arial"/>
          <w:sz w:val="24"/>
          <w:szCs w:val="24"/>
          <w:lang w:val="en-GB"/>
        </w:rPr>
        <w:t>citing stage of our development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 as a membership charity, campaigning for and championing women’s rights and equality in Wales. </w:t>
      </w:r>
    </w:p>
    <w:p w14:paraId="391FDED2" w14:textId="7D2BAC1C" w:rsidR="00B47D19" w:rsidRPr="00832293" w:rsidRDefault="00B47D19" w:rsidP="00B47D19">
      <w:pPr>
        <w:pStyle w:val="Body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>In the past five years</w:t>
      </w:r>
      <w:r w:rsidR="0095415C" w:rsidRPr="00832293">
        <w:rPr>
          <w:rFonts w:ascii="Arial" w:hAnsi="Arial" w:cs="Arial"/>
          <w:sz w:val="24"/>
          <w:szCs w:val="24"/>
          <w:lang w:val="en-GB"/>
        </w:rPr>
        <w:t xml:space="preserve"> </w:t>
      </w:r>
      <w:r w:rsidRPr="00832293">
        <w:rPr>
          <w:rFonts w:ascii="Arial" w:hAnsi="Arial" w:cs="Arial"/>
          <w:sz w:val="24"/>
          <w:szCs w:val="24"/>
          <w:lang w:val="en-GB"/>
        </w:rPr>
        <w:t>we hav</w:t>
      </w:r>
      <w:r w:rsidR="00F30524" w:rsidRPr="00832293">
        <w:rPr>
          <w:rFonts w:ascii="Arial" w:hAnsi="Arial" w:cs="Arial"/>
          <w:sz w:val="24"/>
          <w:szCs w:val="24"/>
          <w:lang w:val="en-GB"/>
        </w:rPr>
        <w:t xml:space="preserve">e </w:t>
      </w:r>
      <w:r w:rsidR="00F722F3" w:rsidRPr="00832293">
        <w:rPr>
          <w:rFonts w:ascii="Arial" w:hAnsi="Arial" w:cs="Arial"/>
          <w:sz w:val="24"/>
          <w:szCs w:val="24"/>
          <w:lang w:val="en-GB"/>
        </w:rPr>
        <w:t xml:space="preserve">more than </w:t>
      </w:r>
      <w:r w:rsidRPr="00832293">
        <w:rPr>
          <w:rFonts w:ascii="Arial" w:hAnsi="Arial" w:cs="Arial"/>
          <w:sz w:val="24"/>
          <w:szCs w:val="24"/>
          <w:lang w:val="en-GB"/>
        </w:rPr>
        <w:t>doubled our income</w:t>
      </w:r>
      <w:r w:rsidR="00F722F3" w:rsidRPr="00832293">
        <w:rPr>
          <w:rFonts w:ascii="Arial" w:hAnsi="Arial" w:cs="Arial"/>
          <w:sz w:val="24"/>
          <w:szCs w:val="24"/>
          <w:lang w:val="en-GB"/>
        </w:rPr>
        <w:t>, developed an ambitious strategic plan</w:t>
      </w:r>
      <w:r w:rsidR="00F30524" w:rsidRPr="00832293">
        <w:rPr>
          <w:rFonts w:ascii="Arial" w:hAnsi="Arial" w:cs="Arial"/>
          <w:sz w:val="24"/>
          <w:szCs w:val="24"/>
          <w:lang w:val="en-GB"/>
        </w:rPr>
        <w:t xml:space="preserve"> and </w:t>
      </w:r>
      <w:r w:rsidR="00BD5AE9">
        <w:rPr>
          <w:rFonts w:ascii="Arial" w:hAnsi="Arial" w:cs="Arial"/>
          <w:sz w:val="24"/>
          <w:szCs w:val="24"/>
          <w:lang w:val="en-GB"/>
        </w:rPr>
        <w:t>run</w:t>
      </w:r>
      <w:r w:rsidR="00F30524" w:rsidRPr="00832293">
        <w:rPr>
          <w:rFonts w:ascii="Arial" w:hAnsi="Arial" w:cs="Arial"/>
          <w:sz w:val="24"/>
          <w:szCs w:val="24"/>
          <w:lang w:val="en-GB"/>
        </w:rPr>
        <w:t xml:space="preserve"> </w:t>
      </w:r>
      <w:r w:rsidR="004F7519">
        <w:rPr>
          <w:rFonts w:ascii="Arial" w:hAnsi="Arial" w:cs="Arial"/>
          <w:sz w:val="24"/>
          <w:szCs w:val="24"/>
          <w:lang w:val="en-GB"/>
        </w:rPr>
        <w:t>impactful</w:t>
      </w:r>
      <w:r w:rsidR="00F30524" w:rsidRPr="00832293">
        <w:rPr>
          <w:rFonts w:ascii="Arial" w:hAnsi="Arial" w:cs="Arial"/>
          <w:sz w:val="24"/>
          <w:szCs w:val="24"/>
          <w:lang w:val="en-GB"/>
        </w:rPr>
        <w:t xml:space="preserve"> campaigns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. Now we want to take </w:t>
      </w:r>
      <w:r w:rsidR="00BE01C7" w:rsidRPr="00832293">
        <w:rPr>
          <w:rFonts w:ascii="Arial" w:hAnsi="Arial" w:cs="Arial"/>
          <w:sz w:val="24"/>
          <w:szCs w:val="24"/>
          <w:lang w:val="en-GB"/>
        </w:rPr>
        <w:t xml:space="preserve">the next step in our journey to deliver our vision of a Wales </w:t>
      </w:r>
      <w:r w:rsidR="00642FAD" w:rsidRPr="00832293">
        <w:rPr>
          <w:rFonts w:ascii="Arial" w:hAnsi="Arial" w:cs="Arial"/>
          <w:sz w:val="24"/>
          <w:szCs w:val="24"/>
          <w:lang w:val="en-GB"/>
        </w:rPr>
        <w:t xml:space="preserve">free from gender discrimination with a new </w:t>
      </w:r>
      <w:r w:rsidR="002D78E4">
        <w:rPr>
          <w:rFonts w:ascii="Arial" w:hAnsi="Arial" w:cs="Arial"/>
          <w:sz w:val="24"/>
          <w:szCs w:val="24"/>
          <w:lang w:val="en-GB"/>
        </w:rPr>
        <w:t>CEO</w:t>
      </w:r>
      <w:r w:rsidR="00642FAD" w:rsidRPr="00832293">
        <w:rPr>
          <w:rFonts w:ascii="Arial" w:hAnsi="Arial" w:cs="Arial"/>
          <w:sz w:val="24"/>
          <w:szCs w:val="24"/>
          <w:lang w:val="en-GB"/>
        </w:rPr>
        <w:t xml:space="preserve"> at the helm.</w:t>
      </w:r>
    </w:p>
    <w:p w14:paraId="04B69D5F" w14:textId="7D41B565" w:rsidR="00CD64DE" w:rsidRDefault="00AD03F4" w:rsidP="00832293">
      <w:pPr>
        <w:pStyle w:val="Body"/>
        <w:spacing w:after="1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You will work closely with a small and dedicated team </w:t>
      </w:r>
      <w:r w:rsidR="00CD64DE">
        <w:rPr>
          <w:rFonts w:ascii="Arial" w:hAnsi="Arial" w:cs="Arial"/>
          <w:sz w:val="24"/>
          <w:szCs w:val="24"/>
          <w:lang w:val="en-GB"/>
        </w:rPr>
        <w:t>on a wide range of exciting and innovative projects, including:</w:t>
      </w:r>
    </w:p>
    <w:p w14:paraId="08A2C21D" w14:textId="56B06EC2" w:rsidR="00CD64DE" w:rsidRDefault="00CD64DE" w:rsidP="00832293">
      <w:pPr>
        <w:pStyle w:val="Body"/>
        <w:numPr>
          <w:ilvl w:val="0"/>
          <w:numId w:val="16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an </w:t>
      </w:r>
      <w:r w:rsidR="00BE01C7" w:rsidRPr="00832293">
        <w:rPr>
          <w:rFonts w:ascii="Arial" w:hAnsi="Arial" w:cs="Arial"/>
          <w:sz w:val="24"/>
          <w:szCs w:val="24"/>
          <w:lang w:val="en-GB"/>
        </w:rPr>
        <w:t>award-winning</w:t>
      </w:r>
      <w:r w:rsidR="00B47D19" w:rsidRPr="00832293">
        <w:rPr>
          <w:rFonts w:ascii="Arial" w:hAnsi="Arial" w:cs="Arial"/>
          <w:sz w:val="24"/>
          <w:szCs w:val="24"/>
          <w:lang w:val="en-GB"/>
        </w:rPr>
        <w:t xml:space="preserve"> mentoring </w:t>
      </w:r>
      <w:r w:rsidR="00BE01C7" w:rsidRPr="00832293">
        <w:rPr>
          <w:rFonts w:ascii="Arial" w:hAnsi="Arial" w:cs="Arial"/>
          <w:sz w:val="24"/>
          <w:szCs w:val="24"/>
          <w:lang w:val="en-GB"/>
        </w:rPr>
        <w:t>programme</w:t>
      </w:r>
      <w:r>
        <w:rPr>
          <w:rFonts w:ascii="Arial" w:hAnsi="Arial" w:cs="Arial"/>
          <w:sz w:val="24"/>
          <w:szCs w:val="24"/>
          <w:lang w:val="en-GB"/>
        </w:rPr>
        <w:t>,</w:t>
      </w:r>
      <w:r w:rsidR="00B47D19" w:rsidRPr="00832293">
        <w:rPr>
          <w:rFonts w:ascii="Arial" w:hAnsi="Arial" w:cs="Arial"/>
          <w:sz w:val="24"/>
          <w:szCs w:val="24"/>
          <w:lang w:val="en-GB"/>
        </w:rPr>
        <w:t xml:space="preserve"> Equal Power Equal Voice</w:t>
      </w:r>
    </w:p>
    <w:p w14:paraId="76594169" w14:textId="092708DF" w:rsidR="00CD64DE" w:rsidRDefault="00CD64DE" w:rsidP="00832293">
      <w:pPr>
        <w:pStyle w:val="Body"/>
        <w:numPr>
          <w:ilvl w:val="0"/>
          <w:numId w:val="16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the </w:t>
      </w:r>
      <w:r w:rsidR="00401CA2" w:rsidRPr="00832293">
        <w:rPr>
          <w:rFonts w:ascii="Arial" w:hAnsi="Arial" w:cs="Arial"/>
          <w:sz w:val="24"/>
          <w:szCs w:val="24"/>
          <w:lang w:val="en-GB"/>
        </w:rPr>
        <w:t xml:space="preserve">successful </w:t>
      </w:r>
      <w:r w:rsidR="00B47D19" w:rsidRPr="00832293">
        <w:rPr>
          <w:rFonts w:ascii="Arial" w:hAnsi="Arial" w:cs="Arial"/>
          <w:sz w:val="24"/>
          <w:szCs w:val="24"/>
          <w:lang w:val="en-GB"/>
        </w:rPr>
        <w:t>Diverse5050 campaign</w:t>
      </w:r>
    </w:p>
    <w:p w14:paraId="6BC1FB5C" w14:textId="4BD35BBA" w:rsidR="00CD64DE" w:rsidRDefault="00B47D19" w:rsidP="00832293">
      <w:pPr>
        <w:pStyle w:val="Body"/>
        <w:numPr>
          <w:ilvl w:val="0"/>
          <w:numId w:val="16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our Feminist </w:t>
      </w:r>
      <w:r w:rsidR="00CD64DE">
        <w:rPr>
          <w:rFonts w:ascii="Arial" w:hAnsi="Arial" w:cs="Arial"/>
          <w:sz w:val="24"/>
          <w:szCs w:val="24"/>
          <w:lang w:val="en-GB"/>
        </w:rPr>
        <w:t>S</w:t>
      </w:r>
      <w:r w:rsidRPr="00832293">
        <w:rPr>
          <w:rFonts w:ascii="Arial" w:hAnsi="Arial" w:cs="Arial"/>
          <w:sz w:val="24"/>
          <w:szCs w:val="24"/>
          <w:lang w:val="en-GB"/>
        </w:rPr>
        <w:t>corecard</w:t>
      </w:r>
    </w:p>
    <w:p w14:paraId="6B38D792" w14:textId="7F847306" w:rsidR="00CD64DE" w:rsidRDefault="00F722F3" w:rsidP="00832293">
      <w:pPr>
        <w:pStyle w:val="Body"/>
        <w:numPr>
          <w:ilvl w:val="0"/>
          <w:numId w:val="16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our State of the Nation </w:t>
      </w:r>
      <w:r w:rsidR="00CD64DE">
        <w:rPr>
          <w:rFonts w:ascii="Arial" w:hAnsi="Arial" w:cs="Arial"/>
          <w:sz w:val="24"/>
          <w:szCs w:val="24"/>
          <w:lang w:val="en-GB"/>
        </w:rPr>
        <w:t>R</w:t>
      </w:r>
      <w:r w:rsidRPr="00832293">
        <w:rPr>
          <w:rFonts w:ascii="Arial" w:hAnsi="Arial" w:cs="Arial"/>
          <w:sz w:val="24"/>
          <w:szCs w:val="24"/>
          <w:lang w:val="en-GB"/>
        </w:rPr>
        <w:t>eport</w:t>
      </w:r>
    </w:p>
    <w:p w14:paraId="4CF42A52" w14:textId="34B87459" w:rsidR="00CD64DE" w:rsidRDefault="00F722F3" w:rsidP="00832293">
      <w:pPr>
        <w:pStyle w:val="Body"/>
        <w:numPr>
          <w:ilvl w:val="0"/>
          <w:numId w:val="16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>our childcare campaign</w:t>
      </w:r>
    </w:p>
    <w:p w14:paraId="0E829B59" w14:textId="20554408" w:rsidR="00B47D19" w:rsidRDefault="00832293" w:rsidP="00832293">
      <w:pPr>
        <w:pStyle w:val="Body"/>
        <w:numPr>
          <w:ilvl w:val="0"/>
          <w:numId w:val="16"/>
        </w:numPr>
        <w:spacing w:after="240" w:line="240" w:lineRule="auto"/>
        <w:ind w:left="714" w:hanging="357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</w:t>
      </w:r>
      <w:r w:rsidR="00CD64DE">
        <w:rPr>
          <w:rFonts w:ascii="Arial" w:hAnsi="Arial" w:cs="Arial"/>
          <w:sz w:val="24"/>
          <w:szCs w:val="24"/>
          <w:lang w:val="en-GB"/>
        </w:rPr>
        <w:t xml:space="preserve">he </w:t>
      </w:r>
      <w:r w:rsidR="00F722F3" w:rsidRPr="00832293">
        <w:rPr>
          <w:rFonts w:ascii="Arial" w:hAnsi="Arial" w:cs="Arial"/>
          <w:sz w:val="24"/>
          <w:szCs w:val="24"/>
          <w:lang w:val="en-GB"/>
        </w:rPr>
        <w:t>100 Welsh Women initiative</w:t>
      </w:r>
    </w:p>
    <w:p w14:paraId="364BE4B5" w14:textId="5E01AFD5" w:rsidR="004203C2" w:rsidRPr="00832293" w:rsidRDefault="004203C2" w:rsidP="008325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Arial" w:eastAsia="Times New Roman" w:hAnsi="Arial" w:cs="Arial"/>
          <w:bdr w:val="none" w:sz="0" w:space="0" w:color="auto"/>
          <w:lang w:eastAsia="en-GB"/>
        </w:rPr>
      </w:pPr>
      <w:r w:rsidRPr="00832293">
        <w:rPr>
          <w:rFonts w:ascii="Arial" w:eastAsia="Times New Roman" w:hAnsi="Arial" w:cs="Arial"/>
          <w:b/>
          <w:bCs/>
          <w:bdr w:val="none" w:sz="0" w:space="0" w:color="auto"/>
          <w:lang w:eastAsia="en-GB"/>
        </w:rPr>
        <w:t>We’re looking for someone who:</w:t>
      </w:r>
    </w:p>
    <w:p w14:paraId="1891BC10" w14:textId="33F37A15" w:rsidR="004203C2" w:rsidRPr="00832293" w:rsidRDefault="00832293" w:rsidP="0083255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14" w:hanging="357"/>
        <w:rPr>
          <w:rFonts w:ascii="Arial" w:eastAsia="Times New Roman" w:hAnsi="Arial" w:cs="Arial"/>
          <w:bdr w:val="none" w:sz="0" w:space="0" w:color="auto"/>
          <w:lang w:eastAsia="en-GB"/>
        </w:rPr>
      </w:pPr>
      <w:r>
        <w:rPr>
          <w:rFonts w:ascii="Arial" w:eastAsia="Times New Roman" w:hAnsi="Arial" w:cs="Arial"/>
          <w:bdr w:val="none" w:sz="0" w:space="0" w:color="auto"/>
          <w:lang w:eastAsia="en-GB"/>
        </w:rPr>
        <w:t>i</w:t>
      </w:r>
      <w:r w:rsidR="004203C2" w:rsidRPr="00832293">
        <w:rPr>
          <w:rFonts w:ascii="Arial" w:eastAsia="Times New Roman" w:hAnsi="Arial" w:cs="Arial"/>
          <w:bdr w:val="none" w:sz="0" w:space="0" w:color="auto"/>
          <w:lang w:eastAsia="en-GB"/>
        </w:rPr>
        <w:t>s </w:t>
      </w:r>
      <w:r w:rsidR="004203C2" w:rsidRPr="00832293">
        <w:rPr>
          <w:rFonts w:ascii="Arial" w:eastAsia="Times New Roman" w:hAnsi="Arial" w:cs="Arial"/>
          <w:b/>
          <w:bCs/>
          <w:bdr w:val="none" w:sz="0" w:space="0" w:color="auto"/>
          <w:lang w:eastAsia="en-GB"/>
        </w:rPr>
        <w:t>driven, motivated, and deeply committed</w:t>
      </w:r>
      <w:r w:rsidR="004203C2" w:rsidRPr="00832293">
        <w:rPr>
          <w:rFonts w:ascii="Arial" w:eastAsia="Times New Roman" w:hAnsi="Arial" w:cs="Arial"/>
          <w:bdr w:val="none" w:sz="0" w:space="0" w:color="auto"/>
          <w:lang w:eastAsia="en-GB"/>
        </w:rPr>
        <w:t> to building a Wales free from gender discrimination</w:t>
      </w:r>
    </w:p>
    <w:p w14:paraId="29E87028" w14:textId="4573630D" w:rsidR="004203C2" w:rsidRPr="00832293" w:rsidRDefault="00832293" w:rsidP="0083255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/>
        <w:rPr>
          <w:rFonts w:ascii="Arial" w:eastAsia="Times New Roman" w:hAnsi="Arial" w:cs="Arial"/>
          <w:bdr w:val="none" w:sz="0" w:space="0" w:color="auto"/>
          <w:lang w:eastAsia="en-GB"/>
        </w:rPr>
      </w:pPr>
      <w:r>
        <w:rPr>
          <w:rFonts w:ascii="Arial" w:eastAsia="Times New Roman" w:hAnsi="Arial" w:cs="Arial"/>
          <w:bdr w:val="none" w:sz="0" w:space="0" w:color="auto"/>
          <w:lang w:eastAsia="en-GB"/>
        </w:rPr>
        <w:t>b</w:t>
      </w:r>
      <w:r w:rsidR="004203C2" w:rsidRPr="00832293">
        <w:rPr>
          <w:rFonts w:ascii="Arial" w:eastAsia="Times New Roman" w:hAnsi="Arial" w:cs="Arial"/>
          <w:bdr w:val="none" w:sz="0" w:space="0" w:color="auto"/>
          <w:lang w:eastAsia="en-GB"/>
        </w:rPr>
        <w:t>rings </w:t>
      </w:r>
      <w:r w:rsidR="004203C2" w:rsidRPr="00832293">
        <w:rPr>
          <w:rFonts w:ascii="Arial" w:eastAsia="Times New Roman" w:hAnsi="Arial" w:cs="Arial"/>
          <w:b/>
          <w:bCs/>
          <w:bdr w:val="none" w:sz="0" w:space="0" w:color="auto"/>
          <w:lang w:eastAsia="en-GB"/>
        </w:rPr>
        <w:t>inclusive and inspiring leadership</w:t>
      </w:r>
      <w:r w:rsidR="004203C2" w:rsidRPr="00832293">
        <w:rPr>
          <w:rFonts w:ascii="Arial" w:eastAsia="Times New Roman" w:hAnsi="Arial" w:cs="Arial"/>
          <w:bdr w:val="none" w:sz="0" w:space="0" w:color="auto"/>
          <w:lang w:eastAsia="en-GB"/>
        </w:rPr>
        <w:t>, with a proven ability to lead and empower teams</w:t>
      </w:r>
    </w:p>
    <w:p w14:paraId="122A71D1" w14:textId="798A2711" w:rsidR="004203C2" w:rsidRDefault="00832293" w:rsidP="0083255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/>
        <w:rPr>
          <w:rFonts w:ascii="Arial" w:eastAsia="Times New Roman" w:hAnsi="Arial" w:cs="Arial"/>
          <w:bdr w:val="none" w:sz="0" w:space="0" w:color="auto"/>
          <w:lang w:eastAsia="en-GB"/>
        </w:rPr>
      </w:pPr>
      <w:r>
        <w:rPr>
          <w:rFonts w:ascii="Arial" w:eastAsia="Times New Roman" w:hAnsi="Arial" w:cs="Arial"/>
          <w:bdr w:val="none" w:sz="0" w:space="0" w:color="auto"/>
          <w:lang w:eastAsia="en-GB"/>
        </w:rPr>
        <w:t>h</w:t>
      </w:r>
      <w:r w:rsidR="004203C2" w:rsidRPr="00832293">
        <w:rPr>
          <w:rFonts w:ascii="Arial" w:eastAsia="Times New Roman" w:hAnsi="Arial" w:cs="Arial"/>
          <w:bdr w:val="none" w:sz="0" w:space="0" w:color="auto"/>
          <w:lang w:eastAsia="en-GB"/>
        </w:rPr>
        <w:t>as a strong grasp of how to develop </w:t>
      </w:r>
      <w:r w:rsidR="004203C2" w:rsidRPr="00832293">
        <w:rPr>
          <w:rFonts w:ascii="Arial" w:eastAsia="Times New Roman" w:hAnsi="Arial" w:cs="Arial"/>
          <w:b/>
          <w:bCs/>
          <w:bdr w:val="none" w:sz="0" w:space="0" w:color="auto"/>
          <w:lang w:eastAsia="en-GB"/>
        </w:rPr>
        <w:t>thoughtful, evidence-based policy</w:t>
      </w:r>
      <w:r w:rsidR="004203C2" w:rsidRPr="00832293">
        <w:rPr>
          <w:rFonts w:ascii="Arial" w:eastAsia="Times New Roman" w:hAnsi="Arial" w:cs="Arial"/>
          <w:bdr w:val="none" w:sz="0" w:space="0" w:color="auto"/>
          <w:lang w:eastAsia="en-GB"/>
        </w:rPr>
        <w:t> and advocate for it effectively</w:t>
      </w:r>
    </w:p>
    <w:p w14:paraId="21138333" w14:textId="1780DB1E" w:rsidR="004203C2" w:rsidRDefault="00832293" w:rsidP="0083255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/>
        <w:rPr>
          <w:rFonts w:ascii="Arial" w:eastAsia="Times New Roman" w:hAnsi="Arial" w:cs="Arial"/>
          <w:bdr w:val="none" w:sz="0" w:space="0" w:color="auto"/>
          <w:lang w:eastAsia="en-GB"/>
        </w:rPr>
      </w:pPr>
      <w:r>
        <w:rPr>
          <w:rFonts w:ascii="Arial" w:eastAsia="Times New Roman" w:hAnsi="Arial" w:cs="Arial"/>
          <w:bdr w:val="none" w:sz="0" w:space="0" w:color="auto"/>
          <w:lang w:eastAsia="en-GB"/>
        </w:rPr>
        <w:t>i</w:t>
      </w:r>
      <w:r w:rsidR="004203C2" w:rsidRPr="00832293">
        <w:rPr>
          <w:rFonts w:ascii="Arial" w:eastAsia="Times New Roman" w:hAnsi="Arial" w:cs="Arial"/>
          <w:bdr w:val="none" w:sz="0" w:space="0" w:color="auto"/>
          <w:lang w:eastAsia="en-GB"/>
        </w:rPr>
        <w:t>s a </w:t>
      </w:r>
      <w:r w:rsidR="004203C2" w:rsidRPr="00832293">
        <w:rPr>
          <w:rFonts w:ascii="Arial" w:eastAsia="Times New Roman" w:hAnsi="Arial" w:cs="Arial"/>
          <w:b/>
          <w:bCs/>
          <w:bdr w:val="none" w:sz="0" w:space="0" w:color="auto"/>
          <w:lang w:eastAsia="en-GB"/>
        </w:rPr>
        <w:t>skilled communicator and networker</w:t>
      </w:r>
      <w:r w:rsidR="004203C2" w:rsidRPr="00832293">
        <w:rPr>
          <w:rFonts w:ascii="Arial" w:eastAsia="Times New Roman" w:hAnsi="Arial" w:cs="Arial"/>
          <w:bdr w:val="none" w:sz="0" w:space="0" w:color="auto"/>
          <w:lang w:eastAsia="en-GB"/>
        </w:rPr>
        <w:t>, able to engage confidently across diverse audiences</w:t>
      </w:r>
    </w:p>
    <w:p w14:paraId="26FB4299" w14:textId="6CBE1166" w:rsidR="00BE01C7" w:rsidRPr="004203C2" w:rsidRDefault="00832293" w:rsidP="0083255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240"/>
        <w:ind w:left="714" w:hanging="357"/>
        <w:rPr>
          <w:rFonts w:ascii="Arial" w:eastAsia="Times New Roman" w:hAnsi="Arial" w:cs="Arial"/>
          <w:bdr w:val="none" w:sz="0" w:space="0" w:color="auto"/>
          <w:lang w:eastAsia="en-GB"/>
        </w:rPr>
      </w:pPr>
      <w:r>
        <w:rPr>
          <w:rFonts w:ascii="Arial" w:eastAsia="Times New Roman" w:hAnsi="Arial" w:cs="Arial"/>
          <w:bdr w:val="none" w:sz="0" w:space="0" w:color="auto"/>
          <w:lang w:eastAsia="en-GB"/>
        </w:rPr>
        <w:t>e</w:t>
      </w:r>
      <w:r w:rsidR="004203C2" w:rsidRPr="00832293">
        <w:rPr>
          <w:rFonts w:ascii="Arial" w:eastAsia="Times New Roman" w:hAnsi="Arial" w:cs="Arial"/>
          <w:bdr w:val="none" w:sz="0" w:space="0" w:color="auto"/>
          <w:lang w:eastAsia="en-GB"/>
        </w:rPr>
        <w:t>xcels at </w:t>
      </w:r>
      <w:r w:rsidR="004203C2" w:rsidRPr="00832293">
        <w:rPr>
          <w:rFonts w:ascii="Arial" w:eastAsia="Times New Roman" w:hAnsi="Arial" w:cs="Arial"/>
          <w:b/>
          <w:bCs/>
          <w:bdr w:val="none" w:sz="0" w:space="0" w:color="auto"/>
          <w:lang w:eastAsia="en-GB"/>
        </w:rPr>
        <w:t>building and sustaining strategic partnerships</w:t>
      </w:r>
      <w:r w:rsidR="004203C2" w:rsidRPr="00832293">
        <w:rPr>
          <w:rFonts w:ascii="Arial" w:eastAsia="Times New Roman" w:hAnsi="Arial" w:cs="Arial"/>
          <w:bdr w:val="none" w:sz="0" w:space="0" w:color="auto"/>
          <w:lang w:eastAsia="en-GB"/>
        </w:rPr>
        <w:t> with other organisations</w:t>
      </w:r>
      <w:r w:rsidR="0083255F">
        <w:rPr>
          <w:rFonts w:ascii="Arial" w:eastAsia="Times New Roman" w:hAnsi="Arial" w:cs="Arial"/>
          <w:bdr w:val="none" w:sz="0" w:space="0" w:color="auto"/>
          <w:lang w:eastAsia="en-GB"/>
        </w:rPr>
        <w:t>.</w:t>
      </w:r>
    </w:p>
    <w:p w14:paraId="55094574" w14:textId="2B92AF78" w:rsidR="004203C2" w:rsidRPr="00832293" w:rsidRDefault="008D7954" w:rsidP="00832293">
      <w:pPr>
        <w:pStyle w:val="Body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b/>
          <w:bCs/>
          <w:sz w:val="24"/>
          <w:szCs w:val="24"/>
          <w:lang w:val="en-GB"/>
        </w:rPr>
        <w:t>Intere</w:t>
      </w:r>
      <w:r w:rsidR="00832293">
        <w:rPr>
          <w:rFonts w:ascii="Arial" w:hAnsi="Arial" w:cs="Arial"/>
          <w:b/>
          <w:bCs/>
          <w:sz w:val="24"/>
          <w:szCs w:val="24"/>
          <w:lang w:val="en-GB"/>
        </w:rPr>
        <w:t>s</w:t>
      </w:r>
      <w:r w:rsidRPr="00832293">
        <w:rPr>
          <w:rFonts w:ascii="Arial" w:hAnsi="Arial" w:cs="Arial"/>
          <w:b/>
          <w:bCs/>
          <w:sz w:val="24"/>
          <w:szCs w:val="24"/>
          <w:lang w:val="en-GB"/>
        </w:rPr>
        <w:t>ted?</w:t>
      </w:r>
      <w:r w:rsidR="006E4A06" w:rsidRPr="00832293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832293">
        <w:rPr>
          <w:rFonts w:ascii="Arial" w:hAnsi="Arial" w:cs="Arial"/>
          <w:b/>
          <w:bCs/>
          <w:sz w:val="24"/>
          <w:szCs w:val="24"/>
          <w:lang w:val="en-GB"/>
        </w:rPr>
        <w:t>P</w:t>
      </w:r>
      <w:r w:rsidR="006E4A06" w:rsidRPr="00832293">
        <w:rPr>
          <w:rFonts w:ascii="Arial" w:hAnsi="Arial" w:cs="Arial"/>
          <w:b/>
          <w:bCs/>
          <w:sz w:val="24"/>
          <w:szCs w:val="24"/>
          <w:lang w:val="en-GB"/>
        </w:rPr>
        <w:t>lease apply by</w:t>
      </w:r>
      <w:r w:rsidR="004203C2" w:rsidRPr="00832293">
        <w:rPr>
          <w:rFonts w:ascii="Arial" w:hAnsi="Arial" w:cs="Arial"/>
          <w:b/>
          <w:bCs/>
          <w:sz w:val="24"/>
          <w:szCs w:val="24"/>
        </w:rPr>
        <w:t xml:space="preserve"> s</w:t>
      </w:r>
      <w:r w:rsidR="006E4A06" w:rsidRPr="00832293">
        <w:rPr>
          <w:rFonts w:ascii="Arial" w:hAnsi="Arial" w:cs="Arial"/>
          <w:b/>
          <w:bCs/>
          <w:sz w:val="24"/>
          <w:szCs w:val="24"/>
          <w:lang w:val="en-GB"/>
        </w:rPr>
        <w:t>ending your CV and a covering letter</w:t>
      </w:r>
      <w:r w:rsidR="00341C9D" w:rsidRPr="00832293">
        <w:rPr>
          <w:rFonts w:ascii="Arial" w:hAnsi="Arial" w:cs="Arial"/>
          <w:b/>
          <w:bCs/>
          <w:sz w:val="24"/>
          <w:szCs w:val="24"/>
          <w:lang w:val="en-GB"/>
        </w:rPr>
        <w:t xml:space="preserve"> of no more than </w:t>
      </w:r>
      <w:r w:rsidR="00D45CA1" w:rsidRPr="00832293">
        <w:rPr>
          <w:rFonts w:ascii="Arial" w:hAnsi="Arial" w:cs="Arial"/>
          <w:b/>
          <w:bCs/>
          <w:sz w:val="24"/>
          <w:szCs w:val="24"/>
          <w:lang w:val="en-GB"/>
        </w:rPr>
        <w:t>two</w:t>
      </w:r>
      <w:r w:rsidR="00341C9D" w:rsidRPr="00832293">
        <w:rPr>
          <w:rFonts w:ascii="Arial" w:hAnsi="Arial" w:cs="Arial"/>
          <w:b/>
          <w:bCs/>
          <w:sz w:val="24"/>
          <w:szCs w:val="24"/>
          <w:lang w:val="en-GB"/>
        </w:rPr>
        <w:t xml:space="preserve"> sides </w:t>
      </w:r>
      <w:r w:rsidR="004F7519">
        <w:rPr>
          <w:rFonts w:ascii="Arial" w:hAnsi="Arial" w:cs="Arial"/>
          <w:b/>
          <w:bCs/>
          <w:sz w:val="24"/>
          <w:szCs w:val="24"/>
          <w:lang w:val="en-GB"/>
        </w:rPr>
        <w:t xml:space="preserve">of </w:t>
      </w:r>
      <w:r w:rsidR="00341C9D" w:rsidRPr="00832293">
        <w:rPr>
          <w:rFonts w:ascii="Arial" w:hAnsi="Arial" w:cs="Arial"/>
          <w:b/>
          <w:bCs/>
          <w:sz w:val="24"/>
          <w:szCs w:val="24"/>
          <w:lang w:val="en-GB"/>
        </w:rPr>
        <w:t>A4</w:t>
      </w:r>
      <w:r w:rsidR="006E4A06" w:rsidRPr="00832293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4203C2" w:rsidRPr="00832293">
        <w:rPr>
          <w:rFonts w:ascii="Arial" w:hAnsi="Arial" w:cs="Arial"/>
          <w:b/>
          <w:bCs/>
          <w:sz w:val="24"/>
          <w:szCs w:val="24"/>
          <w:lang w:val="en-GB"/>
        </w:rPr>
        <w:t xml:space="preserve">to </w:t>
      </w:r>
      <w:hyperlink r:id="rId10" w:history="1">
        <w:r w:rsidR="004203C2" w:rsidRPr="00832293">
          <w:rPr>
            <w:rStyle w:val="Hyperlink"/>
            <w:rFonts w:ascii="Arial" w:hAnsi="Arial" w:cs="Arial"/>
            <w:sz w:val="24"/>
            <w:szCs w:val="24"/>
            <w:lang w:val="en-GB"/>
          </w:rPr>
          <w:t>recruitment@wenwales.org.uk</w:t>
        </w:r>
      </w:hyperlink>
      <w:r w:rsidR="004203C2" w:rsidRPr="00832293">
        <w:rPr>
          <w:rFonts w:ascii="Arial" w:hAnsi="Arial" w:cs="Arial"/>
          <w:sz w:val="24"/>
          <w:szCs w:val="24"/>
          <w:lang w:val="en-GB"/>
        </w:rPr>
        <w:t xml:space="preserve"> </w:t>
      </w:r>
      <w:r w:rsidR="004203C2" w:rsidRPr="00832293">
        <w:rPr>
          <w:rFonts w:ascii="Arial" w:hAnsi="Arial" w:cs="Arial"/>
          <w:b/>
          <w:bCs/>
          <w:sz w:val="24"/>
          <w:szCs w:val="24"/>
          <w:lang w:val="en-GB"/>
        </w:rPr>
        <w:t>outlining</w:t>
      </w:r>
      <w:r w:rsidR="004203C2" w:rsidRPr="00832293"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2F7F8C1E" w14:textId="7301E386" w:rsidR="004203C2" w:rsidRPr="00832293" w:rsidRDefault="00832293" w:rsidP="00832293">
      <w:pPr>
        <w:pStyle w:val="Body"/>
        <w:numPr>
          <w:ilvl w:val="0"/>
          <w:numId w:val="21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4203C2" w:rsidRPr="00832293">
        <w:rPr>
          <w:rFonts w:ascii="Arial" w:hAnsi="Arial" w:cs="Arial"/>
          <w:sz w:val="24"/>
          <w:szCs w:val="24"/>
        </w:rPr>
        <w:t>ow your skills and experience align with the role</w:t>
      </w:r>
    </w:p>
    <w:p w14:paraId="4B2F1B09" w14:textId="6E65419A" w:rsidR="004203C2" w:rsidRPr="00832293" w:rsidRDefault="00832293" w:rsidP="00832293">
      <w:pPr>
        <w:pStyle w:val="Body"/>
        <w:numPr>
          <w:ilvl w:val="0"/>
          <w:numId w:val="15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203C2" w:rsidRPr="00832293">
        <w:rPr>
          <w:rFonts w:ascii="Arial" w:hAnsi="Arial" w:cs="Arial"/>
          <w:sz w:val="24"/>
          <w:szCs w:val="24"/>
        </w:rPr>
        <w:t xml:space="preserve">he contribution you believe you can make to </w:t>
      </w:r>
      <w:r w:rsidR="004203C2">
        <w:rPr>
          <w:rFonts w:ascii="Arial" w:hAnsi="Arial" w:cs="Arial"/>
          <w:sz w:val="24"/>
          <w:szCs w:val="24"/>
        </w:rPr>
        <w:t>achieving our vision</w:t>
      </w:r>
    </w:p>
    <w:p w14:paraId="51993C8B" w14:textId="632E75E9" w:rsidR="004203C2" w:rsidRPr="00832293" w:rsidRDefault="00055ABC" w:rsidP="00832293">
      <w:pPr>
        <w:pStyle w:val="Body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b/>
          <w:bCs/>
          <w:sz w:val="24"/>
          <w:szCs w:val="24"/>
          <w:lang w:val="en-GB"/>
        </w:rPr>
        <w:t>Closing date: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 </w:t>
      </w:r>
      <w:r w:rsidR="001E1145" w:rsidRPr="002D78E4">
        <w:rPr>
          <w:rFonts w:ascii="Arial" w:hAnsi="Arial" w:cs="Arial"/>
          <w:sz w:val="24"/>
          <w:szCs w:val="24"/>
          <w:lang w:val="en-GB"/>
        </w:rPr>
        <w:t xml:space="preserve">Friday </w:t>
      </w:r>
      <w:r w:rsidR="00F72BC5" w:rsidRPr="002D78E4">
        <w:rPr>
          <w:rFonts w:ascii="Arial" w:hAnsi="Arial" w:cs="Arial"/>
          <w:sz w:val="24"/>
          <w:szCs w:val="24"/>
          <w:lang w:val="en-GB"/>
        </w:rPr>
        <w:t>17 October,</w:t>
      </w:r>
      <w:r w:rsidR="001E1145" w:rsidRPr="002D78E4">
        <w:rPr>
          <w:rFonts w:ascii="Arial" w:hAnsi="Arial" w:cs="Arial"/>
          <w:sz w:val="24"/>
          <w:szCs w:val="24"/>
          <w:lang w:val="en-GB"/>
        </w:rPr>
        <w:t xml:space="preserve"> </w:t>
      </w:r>
      <w:r w:rsidR="000A6B4E" w:rsidRPr="002D78E4">
        <w:rPr>
          <w:rFonts w:ascii="Arial" w:hAnsi="Arial" w:cs="Arial"/>
          <w:sz w:val="24"/>
          <w:szCs w:val="24"/>
          <w:lang w:val="en-GB"/>
        </w:rPr>
        <w:t>6pm</w:t>
      </w:r>
      <w:r w:rsidR="00F07D08" w:rsidRPr="002D78E4">
        <w:rPr>
          <w:rFonts w:ascii="Arial" w:hAnsi="Arial" w:cs="Arial"/>
          <w:sz w:val="24"/>
          <w:szCs w:val="24"/>
          <w:lang w:val="en-GB"/>
        </w:rPr>
        <w:t>. Interviews</w:t>
      </w:r>
      <w:r w:rsidR="00F72BC5" w:rsidRPr="002D78E4">
        <w:rPr>
          <w:rFonts w:ascii="Arial" w:hAnsi="Arial" w:cs="Arial"/>
          <w:sz w:val="24"/>
          <w:szCs w:val="24"/>
          <w:lang w:val="en-GB"/>
        </w:rPr>
        <w:t xml:space="preserve"> w/c 27 October.</w:t>
      </w:r>
    </w:p>
    <w:p w14:paraId="3FD96F04" w14:textId="3BD08B94" w:rsidR="008D7954" w:rsidRPr="00832293" w:rsidRDefault="008D7954" w:rsidP="00832293">
      <w:pPr>
        <w:pStyle w:val="Body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If you would like to talk to </w:t>
      </w:r>
      <w:r w:rsidR="00F72BC5">
        <w:rPr>
          <w:rFonts w:ascii="Arial" w:hAnsi="Arial" w:cs="Arial"/>
          <w:sz w:val="24"/>
          <w:szCs w:val="24"/>
          <w:lang w:val="en-GB"/>
        </w:rPr>
        <w:t>us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 about the post, please email </w:t>
      </w:r>
      <w:hyperlink r:id="rId11" w:history="1">
        <w:r w:rsidRPr="00832293">
          <w:rPr>
            <w:rStyle w:val="Hyperlink"/>
            <w:rFonts w:ascii="Arial" w:hAnsi="Arial" w:cs="Arial"/>
            <w:sz w:val="24"/>
            <w:szCs w:val="24"/>
            <w:lang w:val="en-GB"/>
          </w:rPr>
          <w:t>recruitment@wenwales.org.uk</w:t>
        </w:r>
      </w:hyperlink>
      <w:r w:rsidR="005048FC" w:rsidRPr="00832293">
        <w:rPr>
          <w:rFonts w:ascii="Arial" w:hAnsi="Arial" w:cs="Arial"/>
          <w:sz w:val="24"/>
          <w:szCs w:val="24"/>
          <w:lang w:val="en-GB"/>
        </w:rPr>
        <w:t xml:space="preserve"> and we will arrange an informal conversation. </w:t>
      </w:r>
    </w:p>
    <w:p w14:paraId="5B536F40" w14:textId="77777777" w:rsidR="003056E6" w:rsidRPr="00832293" w:rsidRDefault="003056E6" w:rsidP="00A04FCA">
      <w:pPr>
        <w:pStyle w:val="Body"/>
        <w:rPr>
          <w:rFonts w:ascii="Arial" w:hAnsi="Arial" w:cs="Arial"/>
          <w:sz w:val="24"/>
          <w:szCs w:val="24"/>
          <w:lang w:val="en-GB"/>
        </w:rPr>
      </w:pPr>
    </w:p>
    <w:p w14:paraId="6E72481C" w14:textId="4B5E9B8D" w:rsidR="00F30524" w:rsidRPr="00832293" w:rsidRDefault="00F30524" w:rsidP="00F30524">
      <w:pPr>
        <w:pStyle w:val="Body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b/>
          <w:bCs/>
          <w:sz w:val="24"/>
          <w:szCs w:val="24"/>
          <w:lang w:val="en-GB"/>
        </w:rPr>
        <w:t>Job Description: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 </w:t>
      </w:r>
      <w:r w:rsidRPr="00832293">
        <w:rPr>
          <w:rFonts w:ascii="Arial" w:hAnsi="Arial" w:cs="Arial"/>
          <w:sz w:val="24"/>
          <w:szCs w:val="24"/>
          <w:lang w:val="en-GB"/>
        </w:rPr>
        <w:tab/>
      </w:r>
      <w:r w:rsidR="002D78E4">
        <w:rPr>
          <w:rFonts w:ascii="Arial" w:hAnsi="Arial" w:cs="Arial"/>
          <w:sz w:val="24"/>
          <w:szCs w:val="24"/>
          <w:lang w:val="en-GB"/>
        </w:rPr>
        <w:t>CEO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 of WEN Wales </w:t>
      </w:r>
    </w:p>
    <w:p w14:paraId="31455C40" w14:textId="78A3E0FA" w:rsidR="00F30524" w:rsidRPr="00832293" w:rsidRDefault="00F30524" w:rsidP="00F30524">
      <w:pPr>
        <w:pStyle w:val="Body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b/>
          <w:bCs/>
          <w:sz w:val="24"/>
          <w:szCs w:val="24"/>
          <w:lang w:val="en-GB"/>
        </w:rPr>
        <w:t>Location: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 </w:t>
      </w:r>
      <w:r w:rsidRPr="00832293">
        <w:rPr>
          <w:rFonts w:ascii="Arial" w:hAnsi="Arial" w:cs="Arial"/>
          <w:sz w:val="24"/>
          <w:szCs w:val="24"/>
          <w:lang w:val="en-GB"/>
        </w:rPr>
        <w:tab/>
      </w:r>
      <w:r w:rsidRPr="00832293">
        <w:rPr>
          <w:rFonts w:ascii="Arial" w:hAnsi="Arial" w:cs="Arial"/>
          <w:sz w:val="24"/>
          <w:szCs w:val="24"/>
          <w:lang w:val="en-GB"/>
        </w:rPr>
        <w:tab/>
      </w:r>
      <w:r w:rsidR="00F722F3" w:rsidRPr="00832293">
        <w:rPr>
          <w:rFonts w:ascii="Arial" w:hAnsi="Arial" w:cs="Arial"/>
          <w:sz w:val="24"/>
          <w:szCs w:val="24"/>
          <w:lang w:val="en-GB"/>
        </w:rPr>
        <w:t xml:space="preserve">Hybrid: home and </w:t>
      </w:r>
      <w:r w:rsidRPr="00832293">
        <w:rPr>
          <w:rFonts w:ascii="Arial" w:hAnsi="Arial" w:cs="Arial"/>
          <w:sz w:val="24"/>
          <w:szCs w:val="24"/>
          <w:lang w:val="en-GB"/>
        </w:rPr>
        <w:t>Cardiff</w:t>
      </w:r>
      <w:r w:rsidR="00F722F3" w:rsidRPr="00832293">
        <w:rPr>
          <w:rFonts w:ascii="Arial" w:hAnsi="Arial" w:cs="Arial"/>
          <w:sz w:val="24"/>
          <w:szCs w:val="24"/>
          <w:lang w:val="en-GB"/>
        </w:rPr>
        <w:t xml:space="preserve"> office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4E244F6" w14:textId="77777777" w:rsidR="000A6B4E" w:rsidRDefault="00F30524" w:rsidP="00832293">
      <w:pPr>
        <w:pStyle w:val="Body"/>
        <w:spacing w:after="0" w:line="240" w:lineRule="auto"/>
        <w:ind w:left="2160" w:hanging="2160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b/>
          <w:bCs/>
          <w:sz w:val="24"/>
          <w:szCs w:val="24"/>
          <w:lang w:val="en-GB"/>
        </w:rPr>
        <w:t>Working hours: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 </w:t>
      </w:r>
      <w:r w:rsidR="00D84E90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D84E90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="00D84E90" w:rsidRPr="00832293">
        <w:rPr>
          <w:rFonts w:ascii="Arial" w:hAnsi="Arial" w:cs="Arial"/>
          <w:sz w:val="24"/>
          <w:szCs w:val="24"/>
          <w:lang w:val="en-GB"/>
        </w:rPr>
        <w:t xml:space="preserve">Working hours: 37.5 hours per week </w:t>
      </w:r>
    </w:p>
    <w:p w14:paraId="4CF0C350" w14:textId="076F537B" w:rsidR="00F30524" w:rsidRDefault="00D84E90" w:rsidP="000A6B4E">
      <w:pPr>
        <w:pStyle w:val="Body"/>
        <w:spacing w:after="0" w:line="240" w:lineRule="auto"/>
        <w:ind w:left="2160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>(currently 30 hours as part of our four-day week trial)</w:t>
      </w:r>
    </w:p>
    <w:p w14:paraId="327AECD9" w14:textId="176BF5BE" w:rsidR="00D62A58" w:rsidRPr="002D78E4" w:rsidRDefault="00D62A58" w:rsidP="000A6B4E">
      <w:pPr>
        <w:pStyle w:val="Body"/>
        <w:spacing w:after="0" w:line="240" w:lineRule="auto"/>
        <w:ind w:left="2160"/>
        <w:rPr>
          <w:rFonts w:ascii="Arial" w:hAnsi="Arial" w:cs="Arial"/>
          <w:sz w:val="24"/>
          <w:szCs w:val="24"/>
          <w:lang w:val="en-GB"/>
        </w:rPr>
      </w:pPr>
      <w:r w:rsidRPr="002D78E4">
        <w:rPr>
          <w:rFonts w:ascii="Arial" w:hAnsi="Arial" w:cs="Arial"/>
          <w:sz w:val="24"/>
          <w:szCs w:val="24"/>
          <w:lang w:val="en-GB"/>
        </w:rPr>
        <w:t>Part-time and job share arrangements will be considered</w:t>
      </w:r>
    </w:p>
    <w:p w14:paraId="7D314207" w14:textId="2D7CACAF" w:rsidR="00F30524" w:rsidRPr="00832293" w:rsidRDefault="00F30524" w:rsidP="00F30524">
      <w:pPr>
        <w:pStyle w:val="Body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2D78E4">
        <w:rPr>
          <w:rFonts w:ascii="Arial" w:hAnsi="Arial" w:cs="Arial"/>
          <w:b/>
          <w:bCs/>
          <w:sz w:val="24"/>
          <w:szCs w:val="24"/>
          <w:lang w:val="en-GB"/>
        </w:rPr>
        <w:t>Salary</w:t>
      </w:r>
      <w:r w:rsidRPr="002D78E4">
        <w:rPr>
          <w:rFonts w:ascii="Arial" w:hAnsi="Arial" w:cs="Arial"/>
          <w:sz w:val="24"/>
          <w:szCs w:val="24"/>
          <w:lang w:val="en-GB"/>
        </w:rPr>
        <w:t>:</w:t>
      </w:r>
      <w:r w:rsidRPr="002D78E4">
        <w:rPr>
          <w:rFonts w:ascii="Arial" w:hAnsi="Arial" w:cs="Arial"/>
          <w:sz w:val="24"/>
          <w:szCs w:val="24"/>
          <w:lang w:val="en-GB"/>
        </w:rPr>
        <w:tab/>
      </w:r>
      <w:r w:rsidRPr="002D78E4">
        <w:rPr>
          <w:rFonts w:ascii="Arial" w:hAnsi="Arial" w:cs="Arial"/>
          <w:sz w:val="24"/>
          <w:szCs w:val="24"/>
          <w:lang w:val="en-GB"/>
        </w:rPr>
        <w:tab/>
        <w:t>£5</w:t>
      </w:r>
      <w:r w:rsidR="002D78E4" w:rsidRPr="002D78E4">
        <w:rPr>
          <w:rFonts w:ascii="Arial" w:hAnsi="Arial" w:cs="Arial"/>
          <w:sz w:val="24"/>
          <w:szCs w:val="24"/>
          <w:lang w:val="en-GB"/>
        </w:rPr>
        <w:t>7</w:t>
      </w:r>
      <w:r w:rsidRPr="002D78E4">
        <w:rPr>
          <w:rFonts w:ascii="Arial" w:hAnsi="Arial" w:cs="Arial"/>
          <w:sz w:val="24"/>
          <w:szCs w:val="24"/>
          <w:lang w:val="en-GB"/>
        </w:rPr>
        <w:t>,000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5BF1415" w14:textId="77777777" w:rsidR="00F30524" w:rsidRPr="00832293" w:rsidRDefault="00F30524" w:rsidP="00A04FCA">
      <w:pPr>
        <w:pStyle w:val="Body"/>
        <w:rPr>
          <w:rFonts w:ascii="Arial" w:hAnsi="Arial" w:cs="Arial"/>
          <w:sz w:val="24"/>
          <w:szCs w:val="24"/>
          <w:lang w:val="en-GB"/>
        </w:rPr>
      </w:pPr>
    </w:p>
    <w:p w14:paraId="27A3AEA6" w14:textId="03E22D5E" w:rsidR="00A04FCA" w:rsidRPr="00832293" w:rsidRDefault="00A04FCA" w:rsidP="00A04FCA">
      <w:pPr>
        <w:pStyle w:val="Body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b/>
          <w:bCs/>
          <w:sz w:val="24"/>
          <w:szCs w:val="24"/>
          <w:lang w:val="en-GB"/>
        </w:rPr>
        <w:t>Reporting to:</w:t>
      </w:r>
      <w:r w:rsidR="00F30524" w:rsidRPr="00832293">
        <w:rPr>
          <w:rFonts w:ascii="Arial" w:hAnsi="Arial" w:cs="Arial"/>
          <w:sz w:val="24"/>
          <w:szCs w:val="24"/>
          <w:lang w:val="en-GB"/>
        </w:rPr>
        <w:t xml:space="preserve"> the board via the Chair</w:t>
      </w:r>
    </w:p>
    <w:p w14:paraId="0B2A8748" w14:textId="77777777" w:rsidR="00F30524" w:rsidRPr="00832293" w:rsidRDefault="00F30524" w:rsidP="000A6B4E">
      <w:pPr>
        <w:pStyle w:val="Body"/>
        <w:spacing w:after="120" w:line="240" w:lineRule="auto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b/>
          <w:bCs/>
          <w:sz w:val="24"/>
          <w:szCs w:val="24"/>
          <w:lang w:val="en-GB"/>
        </w:rPr>
        <w:t>Main objectives of role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79947AB1" w14:textId="77777777" w:rsidR="00F30524" w:rsidRPr="00832293" w:rsidRDefault="00F30524" w:rsidP="000A6B4E">
      <w:pPr>
        <w:pStyle w:val="Body"/>
        <w:numPr>
          <w:ilvl w:val="0"/>
          <w:numId w:val="13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Deliver WEN Wales’ vision and strategy </w:t>
      </w:r>
    </w:p>
    <w:p w14:paraId="16F3344F" w14:textId="2F98E8F1" w:rsidR="00F30524" w:rsidRDefault="00F30524" w:rsidP="000A6B4E">
      <w:pPr>
        <w:pStyle w:val="Body"/>
        <w:numPr>
          <w:ilvl w:val="0"/>
          <w:numId w:val="13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>Act as lead spokesperson for the organi</w:t>
      </w:r>
      <w:r w:rsidR="00F722F3" w:rsidRPr="00832293">
        <w:rPr>
          <w:rFonts w:ascii="Arial" w:hAnsi="Arial" w:cs="Arial"/>
          <w:sz w:val="24"/>
          <w:szCs w:val="24"/>
          <w:lang w:val="en-GB"/>
        </w:rPr>
        <w:t>s</w:t>
      </w:r>
      <w:r w:rsidRPr="00832293">
        <w:rPr>
          <w:rFonts w:ascii="Arial" w:hAnsi="Arial" w:cs="Arial"/>
          <w:sz w:val="24"/>
          <w:szCs w:val="24"/>
          <w:lang w:val="en-GB"/>
        </w:rPr>
        <w:t>ation</w:t>
      </w:r>
    </w:p>
    <w:p w14:paraId="5F9AAB86" w14:textId="49FFE33E" w:rsidR="00686432" w:rsidRDefault="00686432" w:rsidP="000A6B4E">
      <w:pPr>
        <w:pStyle w:val="Body"/>
        <w:numPr>
          <w:ilvl w:val="0"/>
          <w:numId w:val="13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Ensure compliance with all relevant statutory and other relevant requirements</w:t>
      </w:r>
    </w:p>
    <w:p w14:paraId="55CB4D1D" w14:textId="452336CB" w:rsidR="00686432" w:rsidRPr="00832293" w:rsidRDefault="00686432" w:rsidP="000A6B4E">
      <w:pPr>
        <w:pStyle w:val="Body"/>
        <w:numPr>
          <w:ilvl w:val="0"/>
          <w:numId w:val="13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Lead fundraising and ensure financial sustainability</w:t>
      </w:r>
    </w:p>
    <w:p w14:paraId="1B2B612A" w14:textId="77777777" w:rsidR="00F34DED" w:rsidRPr="00832293" w:rsidRDefault="00A04FCA" w:rsidP="00D62A58">
      <w:pPr>
        <w:pStyle w:val="Body"/>
        <w:spacing w:before="240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b/>
          <w:bCs/>
          <w:sz w:val="24"/>
          <w:szCs w:val="24"/>
          <w:lang w:val="en-GB"/>
        </w:rPr>
        <w:t>Direct reports: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48A8391" w14:textId="00E63928" w:rsidR="00F34DED" w:rsidRPr="00832293" w:rsidRDefault="00A04FCA" w:rsidP="005D3AF6">
      <w:pPr>
        <w:pStyle w:val="Body"/>
        <w:numPr>
          <w:ilvl w:val="0"/>
          <w:numId w:val="13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Policy and </w:t>
      </w:r>
      <w:r w:rsidR="007A0909" w:rsidRPr="00832293">
        <w:rPr>
          <w:rFonts w:ascii="Arial" w:hAnsi="Arial" w:cs="Arial"/>
          <w:sz w:val="24"/>
          <w:szCs w:val="24"/>
          <w:lang w:val="en-GB"/>
        </w:rPr>
        <w:t>Public Affairs Manager</w:t>
      </w:r>
    </w:p>
    <w:p w14:paraId="5984F6D0" w14:textId="38FCBA95" w:rsidR="00A04FCA" w:rsidRPr="00832293" w:rsidRDefault="000449B1" w:rsidP="005D3AF6">
      <w:pPr>
        <w:pStyle w:val="Body"/>
        <w:numPr>
          <w:ilvl w:val="0"/>
          <w:numId w:val="13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  <w:lang w:val="en-GB"/>
        </w:rPr>
      </w:pPr>
      <w:r w:rsidRPr="00D62A58">
        <w:rPr>
          <w:rFonts w:ascii="Arial" w:hAnsi="Arial" w:cs="Arial"/>
          <w:sz w:val="24"/>
          <w:szCs w:val="24"/>
          <w:lang w:val="en-GB"/>
        </w:rPr>
        <w:t xml:space="preserve">Communications </w:t>
      </w:r>
      <w:r w:rsidR="00F722F3" w:rsidRPr="00D62A58">
        <w:rPr>
          <w:rFonts w:ascii="Arial" w:hAnsi="Arial" w:cs="Arial"/>
          <w:sz w:val="24"/>
          <w:szCs w:val="24"/>
          <w:lang w:val="en-GB"/>
        </w:rPr>
        <w:t>and</w:t>
      </w:r>
      <w:r w:rsidR="00F722F3" w:rsidRPr="00832293">
        <w:rPr>
          <w:rFonts w:ascii="Arial" w:hAnsi="Arial" w:cs="Arial"/>
          <w:sz w:val="24"/>
          <w:szCs w:val="24"/>
          <w:lang w:val="en-GB"/>
        </w:rPr>
        <w:t xml:space="preserve"> Engagement Manager</w:t>
      </w:r>
    </w:p>
    <w:p w14:paraId="32DC1ECC" w14:textId="04742777" w:rsidR="00F722F3" w:rsidRPr="00832293" w:rsidRDefault="00F722F3" w:rsidP="005D3AF6">
      <w:pPr>
        <w:pStyle w:val="Body"/>
        <w:numPr>
          <w:ilvl w:val="0"/>
          <w:numId w:val="13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>Programmes Manager</w:t>
      </w:r>
    </w:p>
    <w:p w14:paraId="4F95ACB2" w14:textId="16222F5F" w:rsidR="0032090D" w:rsidRPr="00832293" w:rsidRDefault="0032090D" w:rsidP="005D3AF6">
      <w:pPr>
        <w:pStyle w:val="Body"/>
        <w:numPr>
          <w:ilvl w:val="0"/>
          <w:numId w:val="13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Finance </w:t>
      </w:r>
      <w:r w:rsidR="004F7519">
        <w:rPr>
          <w:rFonts w:ascii="Arial" w:hAnsi="Arial" w:cs="Arial"/>
          <w:sz w:val="24"/>
          <w:szCs w:val="24"/>
          <w:lang w:val="en-GB"/>
        </w:rPr>
        <w:t>Administrator</w:t>
      </w:r>
    </w:p>
    <w:p w14:paraId="15DE6ACA" w14:textId="5C739271" w:rsidR="0032090D" w:rsidRPr="00832293" w:rsidRDefault="004F7519" w:rsidP="005D3AF6">
      <w:pPr>
        <w:pStyle w:val="Body"/>
        <w:numPr>
          <w:ilvl w:val="0"/>
          <w:numId w:val="13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Administrative Assistant</w:t>
      </w:r>
    </w:p>
    <w:p w14:paraId="5CFD6520" w14:textId="30EEC695" w:rsidR="00A04FCA" w:rsidRPr="00832293" w:rsidRDefault="00A04FCA" w:rsidP="00D62A58">
      <w:pPr>
        <w:pStyle w:val="Body"/>
        <w:spacing w:before="240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b/>
          <w:bCs/>
          <w:sz w:val="24"/>
          <w:szCs w:val="24"/>
          <w:lang w:val="en-GB"/>
        </w:rPr>
        <w:t>Hours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: </w:t>
      </w:r>
      <w:r w:rsidR="0059230F" w:rsidRPr="00832293">
        <w:rPr>
          <w:rFonts w:ascii="Arial" w:hAnsi="Arial" w:cs="Arial"/>
          <w:sz w:val="24"/>
          <w:szCs w:val="24"/>
          <w:lang w:val="en-GB"/>
        </w:rPr>
        <w:t>37.5 hours per week</w:t>
      </w:r>
    </w:p>
    <w:p w14:paraId="0057273C" w14:textId="48BBA555" w:rsidR="00577130" w:rsidRPr="00832293" w:rsidRDefault="0059230F" w:rsidP="00577130">
      <w:pPr>
        <w:pStyle w:val="Body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b/>
          <w:bCs/>
          <w:sz w:val="24"/>
          <w:szCs w:val="24"/>
          <w:lang w:val="en-GB"/>
        </w:rPr>
        <w:t>Location</w:t>
      </w:r>
      <w:r w:rsidRPr="00832293">
        <w:rPr>
          <w:rFonts w:ascii="Arial" w:hAnsi="Arial" w:cs="Arial"/>
          <w:bCs/>
          <w:sz w:val="24"/>
          <w:szCs w:val="24"/>
          <w:lang w:val="en-GB"/>
        </w:rPr>
        <w:t>:</w:t>
      </w:r>
      <w:r w:rsidR="00D84E90" w:rsidRPr="00D84E90">
        <w:rPr>
          <w:rFonts w:ascii="Arial" w:hAnsi="Arial" w:cs="Arial"/>
          <w:bCs/>
          <w:sz w:val="24"/>
          <w:szCs w:val="24"/>
          <w:lang w:val="en-GB"/>
        </w:rPr>
        <w:t> Cardiff-based office, with flexibility to work in a </w:t>
      </w:r>
      <w:r w:rsidR="00D84E90" w:rsidRPr="00832293">
        <w:rPr>
          <w:rFonts w:ascii="Arial" w:hAnsi="Arial" w:cs="Arial"/>
          <w:sz w:val="24"/>
          <w:szCs w:val="24"/>
          <w:lang w:val="en-GB"/>
        </w:rPr>
        <w:t>hybrid</w:t>
      </w:r>
      <w:r w:rsidR="00D84E90" w:rsidRPr="00D84E90">
        <w:rPr>
          <w:rFonts w:ascii="Arial" w:hAnsi="Arial" w:cs="Arial"/>
          <w:bCs/>
          <w:sz w:val="24"/>
          <w:szCs w:val="24"/>
          <w:lang w:val="en-GB"/>
        </w:rPr>
        <w:t> model. We support a blend of remote and in-office working to suit individual and organisational needs</w:t>
      </w:r>
      <w:r w:rsidR="00D84E90">
        <w:rPr>
          <w:rFonts w:ascii="Arial" w:hAnsi="Arial" w:cs="Arial"/>
          <w:bCs/>
          <w:sz w:val="24"/>
          <w:szCs w:val="24"/>
          <w:lang w:val="en-GB"/>
        </w:rPr>
        <w:t>.</w:t>
      </w:r>
    </w:p>
    <w:p w14:paraId="0B6CDC3D" w14:textId="72FF436B" w:rsidR="00A04FCA" w:rsidRPr="00832293" w:rsidRDefault="00A04FCA" w:rsidP="00A04FCA">
      <w:pPr>
        <w:pStyle w:val="Body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>The post-holder will need to be able to travel regularly to</w:t>
      </w:r>
      <w:r w:rsidR="00943825" w:rsidRPr="00832293">
        <w:rPr>
          <w:rFonts w:ascii="Arial" w:hAnsi="Arial" w:cs="Arial"/>
          <w:sz w:val="24"/>
          <w:szCs w:val="24"/>
          <w:lang w:val="en-GB"/>
        </w:rPr>
        <w:t xml:space="preserve"> Cardiff and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 must also be prepared to travel to other parts of the</w:t>
      </w:r>
      <w:r w:rsidR="00F75E77" w:rsidRPr="00832293">
        <w:rPr>
          <w:rFonts w:ascii="Arial" w:hAnsi="Arial" w:cs="Arial"/>
          <w:sz w:val="24"/>
          <w:szCs w:val="24"/>
          <w:lang w:val="en-GB"/>
        </w:rPr>
        <w:t xml:space="preserve"> </w:t>
      </w:r>
      <w:r w:rsidRPr="00832293">
        <w:rPr>
          <w:rFonts w:ascii="Arial" w:hAnsi="Arial" w:cs="Arial"/>
          <w:sz w:val="24"/>
          <w:szCs w:val="24"/>
          <w:lang w:val="en-GB"/>
        </w:rPr>
        <w:t>UK or occasionally overseas as required. This post will require some evening and weekend</w:t>
      </w:r>
      <w:r w:rsidR="00577130" w:rsidRPr="00832293">
        <w:rPr>
          <w:rFonts w:ascii="Arial" w:hAnsi="Arial" w:cs="Arial"/>
          <w:sz w:val="24"/>
          <w:szCs w:val="24"/>
          <w:lang w:val="en-GB"/>
        </w:rPr>
        <w:t xml:space="preserve"> </w:t>
      </w:r>
      <w:r w:rsidRPr="00832293">
        <w:rPr>
          <w:rFonts w:ascii="Arial" w:hAnsi="Arial" w:cs="Arial"/>
          <w:sz w:val="24"/>
          <w:szCs w:val="24"/>
          <w:lang w:val="en-GB"/>
        </w:rPr>
        <w:t>work which can be taken as TOIL.</w:t>
      </w:r>
    </w:p>
    <w:p w14:paraId="6A49CB47" w14:textId="61C290C8" w:rsidR="00A04FCA" w:rsidRPr="00832293" w:rsidRDefault="00A04FCA" w:rsidP="00A04FCA">
      <w:pPr>
        <w:pStyle w:val="Body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b/>
          <w:bCs/>
          <w:sz w:val="24"/>
          <w:szCs w:val="24"/>
          <w:lang w:val="en-GB"/>
        </w:rPr>
        <w:t>Contract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: </w:t>
      </w:r>
      <w:r w:rsidR="00686432">
        <w:rPr>
          <w:rFonts w:ascii="Arial" w:hAnsi="Arial" w:cs="Arial"/>
          <w:sz w:val="24"/>
          <w:szCs w:val="24"/>
          <w:lang w:val="en-GB"/>
        </w:rPr>
        <w:t>Permanent</w:t>
      </w:r>
    </w:p>
    <w:p w14:paraId="787DB674" w14:textId="77777777" w:rsidR="00D62A58" w:rsidRDefault="00D62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000000"/>
          <w:u w:color="000000"/>
          <w:lang w:eastAsia="en-GB"/>
        </w:rPr>
      </w:pPr>
      <w:r>
        <w:rPr>
          <w:rFonts w:ascii="Arial" w:hAnsi="Arial" w:cs="Arial"/>
          <w:b/>
          <w:bCs/>
        </w:rPr>
        <w:br w:type="page"/>
      </w:r>
    </w:p>
    <w:p w14:paraId="2C0848B2" w14:textId="23BF2F13" w:rsidR="00A04FCA" w:rsidRPr="00832293" w:rsidRDefault="00A04FCA" w:rsidP="00A04FCA">
      <w:pPr>
        <w:pStyle w:val="Body"/>
        <w:rPr>
          <w:rFonts w:ascii="Arial" w:hAnsi="Arial" w:cs="Arial"/>
          <w:b/>
          <w:bCs/>
          <w:sz w:val="24"/>
          <w:szCs w:val="24"/>
          <w:lang w:val="en-GB"/>
        </w:rPr>
      </w:pPr>
      <w:r w:rsidRPr="00832293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Main duties</w:t>
      </w:r>
    </w:p>
    <w:p w14:paraId="54D9AFB3" w14:textId="77777777" w:rsidR="00A04FCA" w:rsidRPr="00832293" w:rsidRDefault="00A04FCA" w:rsidP="00A04FCA">
      <w:pPr>
        <w:pStyle w:val="Body"/>
        <w:rPr>
          <w:rFonts w:ascii="Arial" w:hAnsi="Arial" w:cs="Arial"/>
          <w:b/>
          <w:bCs/>
          <w:sz w:val="24"/>
          <w:szCs w:val="24"/>
          <w:lang w:val="en-GB"/>
        </w:rPr>
      </w:pPr>
      <w:r w:rsidRPr="00832293">
        <w:rPr>
          <w:rFonts w:ascii="Arial" w:hAnsi="Arial" w:cs="Arial"/>
          <w:b/>
          <w:bCs/>
          <w:sz w:val="24"/>
          <w:szCs w:val="24"/>
          <w:lang w:val="en-GB"/>
        </w:rPr>
        <w:t>Strategic direction and governance</w:t>
      </w:r>
    </w:p>
    <w:p w14:paraId="46396B69" w14:textId="44BB8ABB" w:rsidR="00A04FCA" w:rsidRPr="00832293" w:rsidRDefault="00A04FCA" w:rsidP="00C17B5B">
      <w:pPr>
        <w:pStyle w:val="Body"/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>Work with the Chair and the board to set the strategy</w:t>
      </w:r>
      <w:r w:rsidR="00757BF5" w:rsidRPr="00832293">
        <w:rPr>
          <w:rFonts w:ascii="Arial" w:hAnsi="Arial" w:cs="Arial"/>
          <w:sz w:val="24"/>
          <w:szCs w:val="24"/>
          <w:lang w:val="en-GB"/>
        </w:rPr>
        <w:t xml:space="preserve"> and ensure th</w:t>
      </w:r>
      <w:r w:rsidR="00462709" w:rsidRPr="00832293">
        <w:rPr>
          <w:rFonts w:ascii="Arial" w:hAnsi="Arial" w:cs="Arial"/>
          <w:sz w:val="24"/>
          <w:szCs w:val="24"/>
          <w:lang w:val="en-GB"/>
        </w:rPr>
        <w:t xml:space="preserve">at the Charity </w:t>
      </w:r>
      <w:r w:rsidR="00D84E90">
        <w:rPr>
          <w:rFonts w:ascii="Arial" w:hAnsi="Arial" w:cs="Arial"/>
          <w:sz w:val="24"/>
          <w:szCs w:val="24"/>
          <w:lang w:val="en-GB"/>
        </w:rPr>
        <w:t xml:space="preserve">fulfils </w:t>
      </w:r>
      <w:r w:rsidR="004D06F3" w:rsidRPr="00832293">
        <w:rPr>
          <w:rFonts w:ascii="Arial" w:hAnsi="Arial" w:cs="Arial"/>
          <w:sz w:val="24"/>
          <w:szCs w:val="24"/>
          <w:lang w:val="en-GB"/>
        </w:rPr>
        <w:t xml:space="preserve">its strategic </w:t>
      </w:r>
      <w:r w:rsidR="00755488" w:rsidRPr="00832293">
        <w:rPr>
          <w:rFonts w:ascii="Arial" w:hAnsi="Arial" w:cs="Arial"/>
          <w:sz w:val="24"/>
          <w:szCs w:val="24"/>
          <w:lang w:val="en-GB"/>
        </w:rPr>
        <w:t>priorities</w:t>
      </w:r>
    </w:p>
    <w:p w14:paraId="23DA6F5E" w14:textId="1BD792F3" w:rsidR="00A04FCA" w:rsidRPr="00832293" w:rsidRDefault="00A04FCA" w:rsidP="00C17B5B">
      <w:pPr>
        <w:pStyle w:val="Body"/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>Support the board</w:t>
      </w:r>
      <w:r w:rsidR="00755488" w:rsidRPr="00832293">
        <w:rPr>
          <w:rFonts w:ascii="Arial" w:hAnsi="Arial" w:cs="Arial"/>
          <w:sz w:val="24"/>
          <w:szCs w:val="24"/>
          <w:lang w:val="en-GB"/>
        </w:rPr>
        <w:t xml:space="preserve"> and its sub-committee </w:t>
      </w:r>
      <w:r w:rsidRPr="00832293">
        <w:rPr>
          <w:rFonts w:ascii="Arial" w:hAnsi="Arial" w:cs="Arial"/>
          <w:sz w:val="24"/>
          <w:szCs w:val="24"/>
          <w:lang w:val="en-GB"/>
        </w:rPr>
        <w:t>to maintain good governance</w:t>
      </w:r>
      <w:r w:rsidR="006D069F" w:rsidRPr="00832293">
        <w:rPr>
          <w:rFonts w:ascii="Arial" w:hAnsi="Arial" w:cs="Arial"/>
          <w:sz w:val="24"/>
          <w:szCs w:val="24"/>
          <w:lang w:val="en-GB"/>
        </w:rPr>
        <w:t xml:space="preserve"> and ensure our policies are up to date and fit for purpose</w:t>
      </w:r>
    </w:p>
    <w:p w14:paraId="2A1B6CEF" w14:textId="3BD121E2" w:rsidR="00A04FCA" w:rsidRPr="00832293" w:rsidRDefault="00A04FCA" w:rsidP="00C17B5B">
      <w:pPr>
        <w:pStyle w:val="Body"/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Provide the board with all necessary management information, including </w:t>
      </w:r>
      <w:r w:rsidR="00864DC2" w:rsidRPr="00832293">
        <w:rPr>
          <w:rFonts w:ascii="Arial" w:hAnsi="Arial" w:cs="Arial"/>
          <w:sz w:val="24"/>
          <w:szCs w:val="24"/>
          <w:lang w:val="en-GB"/>
        </w:rPr>
        <w:t xml:space="preserve">the Finance </w:t>
      </w:r>
      <w:r w:rsidR="004F7519">
        <w:rPr>
          <w:rFonts w:ascii="Arial" w:hAnsi="Arial" w:cs="Arial"/>
          <w:sz w:val="24"/>
          <w:szCs w:val="24"/>
          <w:lang w:val="en-GB"/>
        </w:rPr>
        <w:t>Administrator’s</w:t>
      </w:r>
      <w:r w:rsidR="00864DC2" w:rsidRPr="00832293">
        <w:rPr>
          <w:rFonts w:ascii="Arial" w:hAnsi="Arial" w:cs="Arial"/>
          <w:sz w:val="24"/>
          <w:szCs w:val="24"/>
          <w:lang w:val="en-GB"/>
        </w:rPr>
        <w:t xml:space="preserve"> </w:t>
      </w:r>
      <w:r w:rsidRPr="00832293">
        <w:rPr>
          <w:rFonts w:ascii="Arial" w:hAnsi="Arial" w:cs="Arial"/>
          <w:sz w:val="24"/>
          <w:szCs w:val="24"/>
          <w:lang w:val="en-GB"/>
        </w:rPr>
        <w:t>quarterly</w:t>
      </w:r>
      <w:r w:rsidR="00C17B5B" w:rsidRPr="00832293">
        <w:rPr>
          <w:rFonts w:ascii="Arial" w:hAnsi="Arial" w:cs="Arial"/>
          <w:sz w:val="24"/>
          <w:szCs w:val="24"/>
          <w:lang w:val="en-GB"/>
        </w:rPr>
        <w:t xml:space="preserve"> </w:t>
      </w:r>
      <w:r w:rsidRPr="00832293">
        <w:rPr>
          <w:rFonts w:ascii="Arial" w:hAnsi="Arial" w:cs="Arial"/>
          <w:sz w:val="24"/>
          <w:szCs w:val="24"/>
          <w:lang w:val="en-GB"/>
        </w:rPr>
        <w:t>management accounts</w:t>
      </w:r>
      <w:r w:rsidR="00A233BF">
        <w:rPr>
          <w:rFonts w:ascii="Arial" w:hAnsi="Arial" w:cs="Arial"/>
          <w:sz w:val="24"/>
          <w:szCs w:val="24"/>
          <w:lang w:val="en-GB"/>
        </w:rPr>
        <w:t xml:space="preserve">, </w:t>
      </w:r>
      <w:r w:rsidR="00C17B5B" w:rsidRPr="00832293">
        <w:rPr>
          <w:rFonts w:ascii="Arial" w:hAnsi="Arial" w:cs="Arial"/>
          <w:sz w:val="24"/>
          <w:szCs w:val="24"/>
          <w:lang w:val="en-GB"/>
        </w:rPr>
        <w:t>quarterly</w:t>
      </w:r>
      <w:r w:rsidR="00F72BC5">
        <w:rPr>
          <w:rFonts w:ascii="Arial" w:hAnsi="Arial" w:cs="Arial"/>
          <w:sz w:val="24"/>
          <w:szCs w:val="24"/>
          <w:lang w:val="en-GB"/>
        </w:rPr>
        <w:t xml:space="preserve"> progress </w:t>
      </w:r>
      <w:r w:rsidRPr="00832293">
        <w:rPr>
          <w:rFonts w:ascii="Arial" w:hAnsi="Arial" w:cs="Arial"/>
          <w:sz w:val="24"/>
          <w:szCs w:val="24"/>
          <w:lang w:val="en-GB"/>
        </w:rPr>
        <w:t>reports</w:t>
      </w:r>
      <w:r w:rsidR="00A233BF">
        <w:rPr>
          <w:rFonts w:ascii="Arial" w:hAnsi="Arial" w:cs="Arial"/>
          <w:sz w:val="24"/>
          <w:szCs w:val="24"/>
          <w:lang w:val="en-GB"/>
        </w:rPr>
        <w:t>,</w:t>
      </w:r>
      <w:r w:rsidR="00F72BC5">
        <w:rPr>
          <w:rFonts w:ascii="Arial" w:hAnsi="Arial" w:cs="Arial"/>
          <w:sz w:val="24"/>
          <w:szCs w:val="24"/>
          <w:lang w:val="en-GB"/>
        </w:rPr>
        <w:t xml:space="preserve"> and risk register updates</w:t>
      </w:r>
      <w:r w:rsidRPr="00832293">
        <w:rPr>
          <w:rFonts w:ascii="Arial" w:hAnsi="Arial" w:cs="Arial"/>
          <w:sz w:val="24"/>
          <w:szCs w:val="24"/>
          <w:lang w:val="en-GB"/>
        </w:rPr>
        <w:t>, to support good quality decision-making.</w:t>
      </w:r>
    </w:p>
    <w:p w14:paraId="792EE550" w14:textId="24527AD0" w:rsidR="00A04FCA" w:rsidRPr="00832293" w:rsidRDefault="00A04FCA" w:rsidP="00C17B5B">
      <w:pPr>
        <w:pStyle w:val="Body"/>
        <w:numPr>
          <w:ilvl w:val="0"/>
          <w:numId w:val="8"/>
        </w:numPr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>Attend board meetings and board committees as required</w:t>
      </w:r>
      <w:r w:rsidR="004F7519">
        <w:rPr>
          <w:rFonts w:ascii="Arial" w:hAnsi="Arial" w:cs="Arial"/>
          <w:sz w:val="24"/>
          <w:szCs w:val="24"/>
          <w:lang w:val="en-GB"/>
        </w:rPr>
        <w:t>.</w:t>
      </w:r>
    </w:p>
    <w:p w14:paraId="17201BC3" w14:textId="05CE43D6" w:rsidR="00A04FCA" w:rsidRPr="00832293" w:rsidRDefault="00A04FCA" w:rsidP="00A04FCA">
      <w:pPr>
        <w:pStyle w:val="Body"/>
        <w:rPr>
          <w:rFonts w:ascii="Arial" w:hAnsi="Arial" w:cs="Arial"/>
          <w:b/>
          <w:bCs/>
          <w:sz w:val="24"/>
          <w:szCs w:val="24"/>
          <w:lang w:val="en-GB"/>
        </w:rPr>
      </w:pPr>
      <w:r w:rsidRPr="00832293">
        <w:rPr>
          <w:rFonts w:ascii="Arial" w:hAnsi="Arial" w:cs="Arial"/>
          <w:b/>
          <w:bCs/>
          <w:sz w:val="24"/>
          <w:szCs w:val="24"/>
          <w:lang w:val="en-GB"/>
        </w:rPr>
        <w:t xml:space="preserve">Operational and </w:t>
      </w:r>
      <w:r w:rsidR="0083255F">
        <w:rPr>
          <w:rFonts w:ascii="Arial" w:hAnsi="Arial" w:cs="Arial"/>
          <w:b/>
          <w:bCs/>
          <w:sz w:val="24"/>
          <w:szCs w:val="24"/>
          <w:lang w:val="en-GB"/>
        </w:rPr>
        <w:t>p</w:t>
      </w:r>
      <w:r w:rsidRPr="00832293">
        <w:rPr>
          <w:rFonts w:ascii="Arial" w:hAnsi="Arial" w:cs="Arial"/>
          <w:b/>
          <w:bCs/>
          <w:sz w:val="24"/>
          <w:szCs w:val="24"/>
          <w:lang w:val="en-GB"/>
        </w:rPr>
        <w:t>eople</w:t>
      </w:r>
    </w:p>
    <w:p w14:paraId="45D5B852" w14:textId="1A3B647A" w:rsidR="00A04FCA" w:rsidRPr="00686432" w:rsidRDefault="00A04FCA" w:rsidP="00EF55F7">
      <w:pPr>
        <w:pStyle w:val="ListParagraph"/>
        <w:numPr>
          <w:ilvl w:val="0"/>
          <w:numId w:val="9"/>
        </w:numPr>
        <w:rPr>
          <w:rFonts w:ascii="Arial" w:eastAsia="Calibri" w:hAnsi="Arial" w:cs="Arial"/>
          <w:color w:val="000000"/>
          <w:u w:color="000000"/>
          <w:lang w:eastAsia="en-GB"/>
        </w:rPr>
      </w:pPr>
      <w:r w:rsidRPr="00686432">
        <w:rPr>
          <w:rFonts w:ascii="Arial" w:hAnsi="Arial" w:cs="Arial"/>
        </w:rPr>
        <w:t>Provide strong and empathetic leadership to the staff team and to volunteers</w:t>
      </w:r>
      <w:r w:rsidR="00CD4C37" w:rsidRPr="00686432">
        <w:rPr>
          <w:rFonts w:ascii="Arial" w:hAnsi="Arial" w:cs="Arial"/>
        </w:rPr>
        <w:t xml:space="preserve">, </w:t>
      </w:r>
      <w:r w:rsidR="00CD4C37" w:rsidRPr="00686432">
        <w:rPr>
          <w:rFonts w:ascii="Arial" w:eastAsia="Calibri" w:hAnsi="Arial" w:cs="Arial"/>
          <w:color w:val="000000"/>
          <w:u w:color="000000"/>
          <w:lang w:eastAsia="en-GB"/>
        </w:rPr>
        <w:t>nurturing the</w:t>
      </w:r>
      <w:r w:rsidR="00EF55F7" w:rsidRPr="00686432">
        <w:rPr>
          <w:rFonts w:ascii="Arial" w:eastAsia="Calibri" w:hAnsi="Arial" w:cs="Arial"/>
          <w:color w:val="000000"/>
          <w:u w:color="000000"/>
          <w:lang w:eastAsia="en-GB"/>
        </w:rPr>
        <w:t>ir</w:t>
      </w:r>
      <w:r w:rsidR="00CD4C37" w:rsidRPr="00686432">
        <w:rPr>
          <w:rFonts w:ascii="Arial" w:eastAsia="Calibri" w:hAnsi="Arial" w:cs="Arial"/>
          <w:color w:val="000000"/>
          <w:u w:color="000000"/>
          <w:lang w:eastAsia="en-GB"/>
        </w:rPr>
        <w:t xml:space="preserve"> talent</w:t>
      </w:r>
      <w:r w:rsidR="00EF55F7" w:rsidRPr="00686432">
        <w:rPr>
          <w:rFonts w:ascii="Arial" w:eastAsia="Calibri" w:hAnsi="Arial" w:cs="Arial"/>
          <w:color w:val="000000"/>
          <w:u w:color="000000"/>
          <w:lang w:eastAsia="en-GB"/>
        </w:rPr>
        <w:t xml:space="preserve"> and helping them achieve their objectives</w:t>
      </w:r>
    </w:p>
    <w:p w14:paraId="1F4612B4" w14:textId="77777777" w:rsidR="00EF55F7" w:rsidRPr="00686432" w:rsidRDefault="00EF55F7" w:rsidP="00EF55F7">
      <w:pPr>
        <w:pStyle w:val="ListParagraph"/>
        <w:rPr>
          <w:rFonts w:ascii="Arial" w:eastAsia="Calibri" w:hAnsi="Arial" w:cs="Arial"/>
          <w:color w:val="000000"/>
          <w:u w:color="000000"/>
          <w:lang w:eastAsia="en-GB"/>
        </w:rPr>
      </w:pPr>
    </w:p>
    <w:p w14:paraId="330CE946" w14:textId="38801280" w:rsidR="00A04FCA" w:rsidRPr="00832293" w:rsidRDefault="00A04FCA" w:rsidP="00C17B5B">
      <w:pPr>
        <w:pStyle w:val="Body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Live </w:t>
      </w:r>
      <w:r w:rsidR="001B676A" w:rsidRPr="00832293">
        <w:rPr>
          <w:rFonts w:ascii="Arial" w:hAnsi="Arial" w:cs="Arial"/>
          <w:sz w:val="24"/>
          <w:szCs w:val="24"/>
          <w:lang w:val="en-GB"/>
        </w:rPr>
        <w:t>WEN</w:t>
      </w:r>
      <w:r w:rsidR="00D84E90">
        <w:rPr>
          <w:rFonts w:ascii="Arial" w:hAnsi="Arial" w:cs="Arial"/>
          <w:sz w:val="24"/>
          <w:szCs w:val="24"/>
          <w:lang w:val="en-GB"/>
        </w:rPr>
        <w:t>’</w:t>
      </w:r>
      <w:r w:rsidR="001B676A" w:rsidRPr="00832293">
        <w:rPr>
          <w:rFonts w:ascii="Arial" w:hAnsi="Arial" w:cs="Arial"/>
          <w:sz w:val="24"/>
          <w:szCs w:val="24"/>
          <w:lang w:val="en-GB"/>
        </w:rPr>
        <w:t>s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 organisational values</w:t>
      </w:r>
      <w:r w:rsidR="00864DC2" w:rsidRPr="00832293">
        <w:rPr>
          <w:rFonts w:ascii="Arial" w:hAnsi="Arial" w:cs="Arial"/>
          <w:sz w:val="24"/>
          <w:szCs w:val="24"/>
          <w:lang w:val="en-GB"/>
        </w:rPr>
        <w:t xml:space="preserve"> (be relentless, responsible and kind)</w:t>
      </w:r>
      <w:r w:rsidRPr="00832293">
        <w:rPr>
          <w:rFonts w:ascii="Arial" w:hAnsi="Arial" w:cs="Arial"/>
          <w:sz w:val="24"/>
          <w:szCs w:val="24"/>
          <w:lang w:val="en-GB"/>
        </w:rPr>
        <w:t>, visibly demonstrated</w:t>
      </w:r>
      <w:r w:rsidR="0059230F" w:rsidRPr="00832293">
        <w:rPr>
          <w:rFonts w:ascii="Arial" w:hAnsi="Arial" w:cs="Arial"/>
          <w:sz w:val="24"/>
          <w:szCs w:val="24"/>
          <w:lang w:val="en-GB"/>
        </w:rPr>
        <w:t xml:space="preserve"> by your actions and behaviours</w:t>
      </w:r>
    </w:p>
    <w:p w14:paraId="115DE0D9" w14:textId="0B3E4DE4" w:rsidR="00A04FCA" w:rsidRPr="00832293" w:rsidRDefault="00A04FCA" w:rsidP="00C17B5B">
      <w:pPr>
        <w:pStyle w:val="Body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>Ensure all our GDPR and data management obligations are met</w:t>
      </w:r>
    </w:p>
    <w:p w14:paraId="5987A412" w14:textId="703ECC83" w:rsidR="00A04FCA" w:rsidRPr="00832293" w:rsidRDefault="00D84E90" w:rsidP="00D84E90">
      <w:pPr>
        <w:pStyle w:val="Body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Demonstrate</w:t>
      </w:r>
      <w:r w:rsidR="00864DC2" w:rsidRPr="00832293">
        <w:rPr>
          <w:rFonts w:ascii="Arial" w:hAnsi="Arial" w:cs="Arial"/>
          <w:sz w:val="24"/>
          <w:szCs w:val="24"/>
          <w:lang w:val="en-GB"/>
        </w:rPr>
        <w:t xml:space="preserve"> sound f</w:t>
      </w:r>
      <w:r w:rsidR="00A04FCA" w:rsidRPr="00832293">
        <w:rPr>
          <w:rFonts w:ascii="Arial" w:hAnsi="Arial" w:cs="Arial"/>
          <w:sz w:val="24"/>
          <w:szCs w:val="24"/>
          <w:lang w:val="en-GB"/>
        </w:rPr>
        <w:t>inancial management</w:t>
      </w:r>
      <w:r>
        <w:rPr>
          <w:rFonts w:ascii="Arial" w:hAnsi="Arial" w:cs="Arial"/>
          <w:sz w:val="24"/>
          <w:szCs w:val="24"/>
          <w:lang w:val="en-GB"/>
        </w:rPr>
        <w:t xml:space="preserve">, ensuring </w:t>
      </w:r>
      <w:r w:rsidRPr="001F77A0">
        <w:rPr>
          <w:rFonts w:ascii="Arial" w:hAnsi="Arial" w:cs="Arial"/>
          <w:sz w:val="24"/>
          <w:szCs w:val="24"/>
          <w:lang w:val="en-GB"/>
        </w:rPr>
        <w:t>records are kept accurately and up to date</w:t>
      </w:r>
    </w:p>
    <w:p w14:paraId="43AE2C11" w14:textId="3438AFA2" w:rsidR="00A04FCA" w:rsidRPr="00832293" w:rsidRDefault="00A04FCA" w:rsidP="00C17B5B">
      <w:pPr>
        <w:pStyle w:val="Body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Ensure </w:t>
      </w:r>
      <w:r w:rsidR="009B06AE" w:rsidRPr="00832293">
        <w:rPr>
          <w:rFonts w:ascii="Arial" w:hAnsi="Arial" w:cs="Arial"/>
          <w:sz w:val="24"/>
          <w:szCs w:val="24"/>
          <w:lang w:val="en-GB"/>
        </w:rPr>
        <w:t>WEN Wales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 meets all its statutory reporting requirements</w:t>
      </w:r>
    </w:p>
    <w:p w14:paraId="5F63BDD2" w14:textId="304FC2EC" w:rsidR="00864DC2" w:rsidRPr="00832293" w:rsidRDefault="00A04FCA" w:rsidP="00C17B5B">
      <w:pPr>
        <w:pStyle w:val="Body"/>
        <w:numPr>
          <w:ilvl w:val="0"/>
          <w:numId w:val="9"/>
        </w:numPr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Work with the Treasurer and the board </w:t>
      </w:r>
      <w:r w:rsidR="00864DC2" w:rsidRPr="00832293">
        <w:rPr>
          <w:rFonts w:ascii="Arial" w:hAnsi="Arial" w:cs="Arial"/>
          <w:sz w:val="24"/>
          <w:szCs w:val="24"/>
          <w:lang w:val="en-GB"/>
        </w:rPr>
        <w:t xml:space="preserve">to </w:t>
      </w:r>
      <w:r w:rsidR="00686432">
        <w:rPr>
          <w:rFonts w:ascii="Arial" w:hAnsi="Arial" w:cs="Arial"/>
          <w:sz w:val="24"/>
          <w:szCs w:val="24"/>
          <w:lang w:val="en-GB"/>
        </w:rPr>
        <w:t xml:space="preserve">develop and </w:t>
      </w:r>
      <w:r w:rsidR="00864DC2" w:rsidRPr="00832293">
        <w:rPr>
          <w:rFonts w:ascii="Arial" w:hAnsi="Arial" w:cs="Arial"/>
          <w:sz w:val="24"/>
          <w:szCs w:val="24"/>
          <w:lang w:val="en-GB"/>
        </w:rPr>
        <w:t>approve the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 budget. </w:t>
      </w:r>
    </w:p>
    <w:p w14:paraId="01ADDF91" w14:textId="4586ADD6" w:rsidR="00457997" w:rsidRPr="00832293" w:rsidRDefault="00A04FCA" w:rsidP="00457997">
      <w:pPr>
        <w:pStyle w:val="Body"/>
        <w:rPr>
          <w:rFonts w:ascii="Arial" w:hAnsi="Arial" w:cs="Arial"/>
          <w:b/>
          <w:bCs/>
          <w:sz w:val="24"/>
          <w:szCs w:val="24"/>
          <w:lang w:val="en-GB"/>
        </w:rPr>
      </w:pPr>
      <w:r w:rsidRPr="00832293">
        <w:rPr>
          <w:rFonts w:ascii="Arial" w:hAnsi="Arial" w:cs="Arial"/>
          <w:b/>
          <w:bCs/>
          <w:sz w:val="24"/>
          <w:szCs w:val="24"/>
          <w:lang w:val="en-GB"/>
        </w:rPr>
        <w:t>Fundraisin</w:t>
      </w:r>
      <w:r w:rsidR="00457997" w:rsidRPr="00832293">
        <w:rPr>
          <w:rFonts w:ascii="Arial" w:hAnsi="Arial" w:cs="Arial"/>
          <w:b/>
          <w:bCs/>
          <w:sz w:val="24"/>
          <w:szCs w:val="24"/>
          <w:lang w:val="en-GB"/>
        </w:rPr>
        <w:t>g</w:t>
      </w:r>
    </w:p>
    <w:p w14:paraId="2695F049" w14:textId="7DB69F02" w:rsidR="00A04FCA" w:rsidRPr="00832293" w:rsidRDefault="00A04FCA" w:rsidP="00C17B5B">
      <w:pPr>
        <w:pStyle w:val="Body"/>
        <w:numPr>
          <w:ilvl w:val="0"/>
          <w:numId w:val="10"/>
        </w:numPr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>Implement a fundraising strategy which supports the wider organisational strategy in a</w:t>
      </w:r>
      <w:r w:rsidR="00243DA6" w:rsidRPr="00832293">
        <w:rPr>
          <w:rFonts w:ascii="Arial" w:hAnsi="Arial" w:cs="Arial"/>
          <w:sz w:val="24"/>
          <w:szCs w:val="24"/>
          <w:lang w:val="en-GB"/>
        </w:rPr>
        <w:t xml:space="preserve"> </w:t>
      </w:r>
      <w:r w:rsidRPr="00832293">
        <w:rPr>
          <w:rFonts w:ascii="Arial" w:hAnsi="Arial" w:cs="Arial"/>
          <w:sz w:val="24"/>
          <w:szCs w:val="24"/>
          <w:lang w:val="en-GB"/>
        </w:rPr>
        <w:t>sustainable way</w:t>
      </w:r>
    </w:p>
    <w:p w14:paraId="612FF9AF" w14:textId="77777777" w:rsidR="00A04FCA" w:rsidRPr="00832293" w:rsidRDefault="00A04FCA" w:rsidP="00C17B5B">
      <w:pPr>
        <w:pStyle w:val="Body"/>
        <w:numPr>
          <w:ilvl w:val="0"/>
          <w:numId w:val="10"/>
        </w:numPr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>Ensure a strong pipeline of funding applications and lead on some funder relationships.</w:t>
      </w:r>
    </w:p>
    <w:p w14:paraId="088A8E43" w14:textId="77777777" w:rsidR="00A04FCA" w:rsidRPr="00832293" w:rsidRDefault="00A04FCA" w:rsidP="00A04FCA">
      <w:pPr>
        <w:pStyle w:val="Body"/>
        <w:rPr>
          <w:rFonts w:ascii="Arial" w:hAnsi="Arial" w:cs="Arial"/>
          <w:b/>
          <w:bCs/>
          <w:sz w:val="24"/>
          <w:szCs w:val="24"/>
          <w:lang w:val="en-GB"/>
        </w:rPr>
      </w:pPr>
      <w:r w:rsidRPr="00832293">
        <w:rPr>
          <w:rFonts w:ascii="Arial" w:hAnsi="Arial" w:cs="Arial"/>
          <w:b/>
          <w:bCs/>
          <w:sz w:val="24"/>
          <w:szCs w:val="24"/>
          <w:lang w:val="en-GB"/>
        </w:rPr>
        <w:t>Policy and communications</w:t>
      </w:r>
    </w:p>
    <w:p w14:paraId="46805218" w14:textId="61FF02AA" w:rsidR="00A04FCA" w:rsidRPr="00832293" w:rsidRDefault="00A04FCA" w:rsidP="00C17B5B">
      <w:pPr>
        <w:pStyle w:val="Body"/>
        <w:numPr>
          <w:ilvl w:val="0"/>
          <w:numId w:val="11"/>
        </w:numPr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Provide thought leadership through </w:t>
      </w:r>
      <w:r w:rsidR="00F34CEF" w:rsidRPr="00832293">
        <w:rPr>
          <w:rFonts w:ascii="Arial" w:hAnsi="Arial" w:cs="Arial"/>
          <w:sz w:val="24"/>
          <w:szCs w:val="24"/>
          <w:lang w:val="en-GB"/>
        </w:rPr>
        <w:t xml:space="preserve">WEN </w:t>
      </w:r>
      <w:proofErr w:type="spellStart"/>
      <w:r w:rsidR="00F34CEF" w:rsidRPr="00832293">
        <w:rPr>
          <w:rFonts w:ascii="Arial" w:hAnsi="Arial" w:cs="Arial"/>
          <w:sz w:val="24"/>
          <w:szCs w:val="24"/>
          <w:lang w:val="en-GB"/>
        </w:rPr>
        <w:t>Wales’</w:t>
      </w:r>
      <w:proofErr w:type="spellEnd"/>
      <w:r w:rsidRPr="00832293">
        <w:rPr>
          <w:rFonts w:ascii="Arial" w:hAnsi="Arial" w:cs="Arial"/>
          <w:sz w:val="24"/>
          <w:szCs w:val="24"/>
          <w:lang w:val="en-GB"/>
        </w:rPr>
        <w:t xml:space="preserve"> public-facing work</w:t>
      </w:r>
    </w:p>
    <w:p w14:paraId="07CAB5A9" w14:textId="5FC34DD5" w:rsidR="00F34CEF" w:rsidRPr="00832293" w:rsidRDefault="00A04FCA" w:rsidP="00C17B5B">
      <w:pPr>
        <w:pStyle w:val="Body"/>
        <w:numPr>
          <w:ilvl w:val="0"/>
          <w:numId w:val="11"/>
        </w:numPr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Safeguard </w:t>
      </w:r>
      <w:r w:rsidR="00F34CEF" w:rsidRPr="00832293">
        <w:rPr>
          <w:rFonts w:ascii="Arial" w:hAnsi="Arial" w:cs="Arial"/>
          <w:sz w:val="24"/>
          <w:szCs w:val="24"/>
          <w:lang w:val="en-GB"/>
        </w:rPr>
        <w:t xml:space="preserve">WEN Wales’ </w:t>
      </w:r>
      <w:r w:rsidRPr="00832293">
        <w:rPr>
          <w:rFonts w:ascii="Arial" w:hAnsi="Arial" w:cs="Arial"/>
          <w:sz w:val="24"/>
          <w:szCs w:val="24"/>
          <w:lang w:val="en-GB"/>
        </w:rPr>
        <w:t>reputation for evidence-based campaigning</w:t>
      </w:r>
      <w:r w:rsidR="00F34CEF" w:rsidRPr="00832293">
        <w:rPr>
          <w:rFonts w:ascii="Arial" w:hAnsi="Arial" w:cs="Arial"/>
          <w:sz w:val="24"/>
          <w:szCs w:val="24"/>
          <w:lang w:val="en-GB"/>
        </w:rPr>
        <w:t xml:space="preserve"> and policy work</w:t>
      </w:r>
    </w:p>
    <w:p w14:paraId="2413257D" w14:textId="73DF74A7" w:rsidR="00A04FCA" w:rsidRPr="00832293" w:rsidRDefault="00A04FCA" w:rsidP="00C17B5B">
      <w:pPr>
        <w:pStyle w:val="Body"/>
        <w:numPr>
          <w:ilvl w:val="0"/>
          <w:numId w:val="11"/>
        </w:numPr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lastRenderedPageBreak/>
        <w:t>Interpret the evidence and</w:t>
      </w:r>
      <w:r w:rsidR="00C17B5B" w:rsidRPr="00832293">
        <w:rPr>
          <w:rFonts w:ascii="Arial" w:hAnsi="Arial" w:cs="Arial"/>
          <w:sz w:val="24"/>
          <w:szCs w:val="24"/>
          <w:lang w:val="en-GB"/>
        </w:rPr>
        <w:t xml:space="preserve"> 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represent </w:t>
      </w:r>
      <w:r w:rsidR="00E86856" w:rsidRPr="00832293">
        <w:rPr>
          <w:rFonts w:ascii="Arial" w:hAnsi="Arial" w:cs="Arial"/>
          <w:sz w:val="24"/>
          <w:szCs w:val="24"/>
          <w:lang w:val="en-GB"/>
        </w:rPr>
        <w:t>WEN</w:t>
      </w:r>
      <w:r w:rsidR="00A233BF">
        <w:rPr>
          <w:rFonts w:ascii="Arial" w:hAnsi="Arial" w:cs="Arial"/>
          <w:sz w:val="24"/>
          <w:szCs w:val="24"/>
          <w:lang w:val="en-GB"/>
        </w:rPr>
        <w:t>’</w:t>
      </w:r>
      <w:r w:rsidR="00E86856" w:rsidRPr="00832293">
        <w:rPr>
          <w:rFonts w:ascii="Arial" w:hAnsi="Arial" w:cs="Arial"/>
          <w:sz w:val="24"/>
          <w:szCs w:val="24"/>
          <w:lang w:val="en-GB"/>
        </w:rPr>
        <w:t>s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 policy positions confidently and accurately</w:t>
      </w:r>
    </w:p>
    <w:p w14:paraId="32FE79D7" w14:textId="512B7379" w:rsidR="00A04FCA" w:rsidRPr="00832293" w:rsidRDefault="00A04FCA" w:rsidP="00C17B5B">
      <w:pPr>
        <w:pStyle w:val="Body"/>
        <w:numPr>
          <w:ilvl w:val="0"/>
          <w:numId w:val="11"/>
        </w:numPr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Be the lead spokesperson for </w:t>
      </w:r>
      <w:r w:rsidR="00F34CEF" w:rsidRPr="00832293">
        <w:rPr>
          <w:rFonts w:ascii="Arial" w:hAnsi="Arial" w:cs="Arial"/>
          <w:sz w:val="24"/>
          <w:szCs w:val="24"/>
          <w:lang w:val="en-GB"/>
        </w:rPr>
        <w:t>WEN Wales</w:t>
      </w:r>
      <w:r w:rsidRPr="00832293">
        <w:rPr>
          <w:rFonts w:ascii="Arial" w:hAnsi="Arial" w:cs="Arial"/>
          <w:sz w:val="24"/>
          <w:szCs w:val="24"/>
          <w:lang w:val="en-GB"/>
        </w:rPr>
        <w:t>, driving forward high impact campaigns and ensuring</w:t>
      </w:r>
      <w:r w:rsidR="00C17B5B" w:rsidRPr="00832293">
        <w:rPr>
          <w:rFonts w:ascii="Arial" w:hAnsi="Arial" w:cs="Arial"/>
          <w:sz w:val="24"/>
          <w:szCs w:val="24"/>
          <w:lang w:val="en-GB"/>
        </w:rPr>
        <w:t xml:space="preserve"> </w:t>
      </w:r>
      <w:r w:rsidRPr="00832293">
        <w:rPr>
          <w:rFonts w:ascii="Arial" w:hAnsi="Arial" w:cs="Arial"/>
          <w:sz w:val="24"/>
          <w:szCs w:val="24"/>
          <w:lang w:val="en-GB"/>
        </w:rPr>
        <w:t>that we maintain a high profile across media outlets</w:t>
      </w:r>
    </w:p>
    <w:p w14:paraId="679506A5" w14:textId="2681E8A4" w:rsidR="00A04FCA" w:rsidRPr="00832293" w:rsidRDefault="00A04FCA" w:rsidP="00C17B5B">
      <w:pPr>
        <w:pStyle w:val="Body"/>
        <w:numPr>
          <w:ilvl w:val="0"/>
          <w:numId w:val="11"/>
        </w:numPr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Actively engage </w:t>
      </w:r>
      <w:r w:rsidR="00F34CEF" w:rsidRPr="00832293">
        <w:rPr>
          <w:rFonts w:ascii="Arial" w:hAnsi="Arial" w:cs="Arial"/>
          <w:sz w:val="24"/>
          <w:szCs w:val="24"/>
          <w:lang w:val="en-GB"/>
        </w:rPr>
        <w:t xml:space="preserve">WEN Wales’ </w:t>
      </w:r>
      <w:r w:rsidRPr="00832293">
        <w:rPr>
          <w:rFonts w:ascii="Arial" w:hAnsi="Arial" w:cs="Arial"/>
          <w:sz w:val="24"/>
          <w:szCs w:val="24"/>
          <w:lang w:val="en-GB"/>
        </w:rPr>
        <w:t>members and supporters in our work</w:t>
      </w:r>
    </w:p>
    <w:p w14:paraId="6EF6909E" w14:textId="4CCD7AA0" w:rsidR="00E86856" w:rsidRPr="00832293" w:rsidRDefault="00E86856" w:rsidP="00C17B5B">
      <w:pPr>
        <w:pStyle w:val="Body"/>
        <w:numPr>
          <w:ilvl w:val="0"/>
          <w:numId w:val="11"/>
        </w:numPr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Ensure the growth of our </w:t>
      </w:r>
      <w:r w:rsidR="004F7519">
        <w:rPr>
          <w:rFonts w:ascii="Arial" w:hAnsi="Arial" w:cs="Arial"/>
          <w:sz w:val="24"/>
          <w:szCs w:val="24"/>
          <w:lang w:val="en-GB"/>
        </w:rPr>
        <w:t>m</w:t>
      </w:r>
      <w:r w:rsidRPr="00832293">
        <w:rPr>
          <w:rFonts w:ascii="Arial" w:hAnsi="Arial" w:cs="Arial"/>
          <w:sz w:val="24"/>
          <w:szCs w:val="24"/>
          <w:lang w:val="en-GB"/>
        </w:rPr>
        <w:t>embership</w:t>
      </w:r>
    </w:p>
    <w:p w14:paraId="5F6C0351" w14:textId="01E6278B" w:rsidR="00A04FCA" w:rsidRPr="00832293" w:rsidRDefault="00A04FCA" w:rsidP="00C17B5B">
      <w:pPr>
        <w:pStyle w:val="Body"/>
        <w:numPr>
          <w:ilvl w:val="0"/>
          <w:numId w:val="11"/>
        </w:numPr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>Build and maintain partnerships and alliances with others in the women’s sector and across</w:t>
      </w:r>
      <w:r w:rsidR="00243DA6" w:rsidRPr="00832293">
        <w:rPr>
          <w:rFonts w:ascii="Arial" w:hAnsi="Arial" w:cs="Arial"/>
          <w:sz w:val="24"/>
          <w:szCs w:val="24"/>
          <w:lang w:val="en-GB"/>
        </w:rPr>
        <w:t xml:space="preserve"> </w:t>
      </w:r>
      <w:r w:rsidRPr="00832293">
        <w:rPr>
          <w:rFonts w:ascii="Arial" w:hAnsi="Arial" w:cs="Arial"/>
          <w:sz w:val="24"/>
          <w:szCs w:val="24"/>
          <w:lang w:val="en-GB"/>
        </w:rPr>
        <w:t>other sectors</w:t>
      </w:r>
    </w:p>
    <w:p w14:paraId="5C2B790D" w14:textId="61812CD1" w:rsidR="00EF55F7" w:rsidRPr="00832293" w:rsidRDefault="00EF55F7" w:rsidP="00C17B5B">
      <w:pPr>
        <w:pStyle w:val="Body"/>
        <w:numPr>
          <w:ilvl w:val="0"/>
          <w:numId w:val="11"/>
        </w:numPr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Have oversight of the </w:t>
      </w:r>
      <w:r w:rsidR="00F72BC5">
        <w:rPr>
          <w:rFonts w:ascii="Arial" w:hAnsi="Arial" w:cs="Arial"/>
          <w:sz w:val="24"/>
          <w:szCs w:val="24"/>
          <w:lang w:val="en-GB"/>
        </w:rPr>
        <w:t>Engagement Strategy.</w:t>
      </w:r>
    </w:p>
    <w:p w14:paraId="4DC82D84" w14:textId="77777777" w:rsidR="00A04FCA" w:rsidRPr="00832293" w:rsidRDefault="00A04FCA" w:rsidP="00BB35F6">
      <w:pPr>
        <w:pStyle w:val="Body"/>
        <w:spacing w:after="0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>This job description is not exhaustive. The post-holder may be required to undertake</w:t>
      </w:r>
    </w:p>
    <w:p w14:paraId="7F4A7C95" w14:textId="1386FACC" w:rsidR="00A04FCA" w:rsidRPr="00832293" w:rsidRDefault="00A04FCA" w:rsidP="00BB35F6">
      <w:pPr>
        <w:pStyle w:val="Body"/>
        <w:spacing w:after="0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>additional tasks and responsibilities as directed.</w:t>
      </w:r>
    </w:p>
    <w:p w14:paraId="28AE2EE7" w14:textId="77777777" w:rsidR="003D5E08" w:rsidRPr="00832293" w:rsidRDefault="003D5E08">
      <w:pPr>
        <w:pStyle w:val="Body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3D4A11BC" w14:textId="77777777" w:rsidR="003D5E08" w:rsidRPr="00832293" w:rsidRDefault="003D5E08" w:rsidP="003D5E08">
      <w:pPr>
        <w:pStyle w:val="Body"/>
        <w:tabs>
          <w:tab w:val="left" w:pos="6450"/>
        </w:tabs>
        <w:rPr>
          <w:rFonts w:ascii="Arial" w:hAnsi="Arial" w:cs="Arial"/>
          <w:b/>
          <w:sz w:val="24"/>
          <w:szCs w:val="24"/>
          <w:lang w:val="en-GB"/>
        </w:rPr>
      </w:pPr>
      <w:r w:rsidRPr="00832293">
        <w:rPr>
          <w:rFonts w:ascii="Arial" w:hAnsi="Arial" w:cs="Arial"/>
          <w:b/>
          <w:sz w:val="24"/>
          <w:szCs w:val="24"/>
          <w:lang w:val="en-GB"/>
        </w:rPr>
        <w:t xml:space="preserve">Benefits  </w:t>
      </w:r>
    </w:p>
    <w:p w14:paraId="5D972D84" w14:textId="14B36553" w:rsidR="003D5E08" w:rsidRPr="00832293" w:rsidRDefault="003D5E08" w:rsidP="001A31D9">
      <w:pPr>
        <w:pStyle w:val="Body"/>
        <w:numPr>
          <w:ilvl w:val="0"/>
          <w:numId w:val="12"/>
        </w:numPr>
        <w:tabs>
          <w:tab w:val="left" w:pos="6450"/>
        </w:tabs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Generous </w:t>
      </w:r>
      <w:r w:rsidR="00D62A58">
        <w:rPr>
          <w:rFonts w:ascii="Arial" w:hAnsi="Arial" w:cs="Arial"/>
          <w:sz w:val="24"/>
          <w:szCs w:val="24"/>
          <w:lang w:val="en-GB"/>
        </w:rPr>
        <w:t>a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nnual </w:t>
      </w:r>
      <w:r w:rsidR="00D62A58">
        <w:rPr>
          <w:rFonts w:ascii="Arial" w:hAnsi="Arial" w:cs="Arial"/>
          <w:sz w:val="24"/>
          <w:szCs w:val="24"/>
          <w:lang w:val="en-GB"/>
        </w:rPr>
        <w:t>l</w:t>
      </w:r>
      <w:r w:rsidRPr="00832293">
        <w:rPr>
          <w:rFonts w:ascii="Arial" w:hAnsi="Arial" w:cs="Arial"/>
          <w:sz w:val="24"/>
          <w:szCs w:val="24"/>
          <w:lang w:val="en-GB"/>
        </w:rPr>
        <w:t xml:space="preserve">eave entitlement </w:t>
      </w:r>
    </w:p>
    <w:p w14:paraId="0BBA0117" w14:textId="77777777" w:rsidR="003D5E08" w:rsidRPr="00832293" w:rsidRDefault="003D5E08" w:rsidP="001A31D9">
      <w:pPr>
        <w:pStyle w:val="Body"/>
        <w:numPr>
          <w:ilvl w:val="0"/>
          <w:numId w:val="12"/>
        </w:numPr>
        <w:tabs>
          <w:tab w:val="left" w:pos="6450"/>
        </w:tabs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Contributory pension  </w:t>
      </w:r>
    </w:p>
    <w:p w14:paraId="6253D352" w14:textId="7D82D0AF" w:rsidR="003D5E08" w:rsidRDefault="003D5E08" w:rsidP="001A31D9">
      <w:pPr>
        <w:pStyle w:val="Body"/>
        <w:numPr>
          <w:ilvl w:val="0"/>
          <w:numId w:val="12"/>
        </w:numPr>
        <w:tabs>
          <w:tab w:val="left" w:pos="6450"/>
        </w:tabs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Flexible working </w:t>
      </w:r>
    </w:p>
    <w:p w14:paraId="36F1A372" w14:textId="04C20F24" w:rsidR="00F72BC5" w:rsidRPr="00832293" w:rsidRDefault="00F72BC5" w:rsidP="001A31D9">
      <w:pPr>
        <w:pStyle w:val="Body"/>
        <w:numPr>
          <w:ilvl w:val="0"/>
          <w:numId w:val="12"/>
        </w:numPr>
        <w:tabs>
          <w:tab w:val="left" w:pos="6450"/>
        </w:tabs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Four day-week (trial until February 2026)</w:t>
      </w:r>
    </w:p>
    <w:p w14:paraId="45953496" w14:textId="77777777" w:rsidR="003D5E08" w:rsidRPr="00686432" w:rsidRDefault="003D5E08" w:rsidP="003D5E08">
      <w:pPr>
        <w:rPr>
          <w:rFonts w:ascii="Arial" w:hAnsi="Arial" w:cs="Arial"/>
        </w:rPr>
      </w:pPr>
    </w:p>
    <w:p w14:paraId="1D78FC36" w14:textId="77777777" w:rsidR="003D5E08" w:rsidRPr="00832293" w:rsidRDefault="003D5E08">
      <w:pPr>
        <w:pStyle w:val="Body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3"/>
        <w:gridCol w:w="1270"/>
        <w:gridCol w:w="1297"/>
      </w:tblGrid>
      <w:tr w:rsidR="003D5E08" w:rsidRPr="00686432" w14:paraId="0A523187" w14:textId="77777777" w:rsidTr="000A6B4E">
        <w:tc>
          <w:tcPr>
            <w:tcW w:w="0" w:type="auto"/>
            <w:shd w:val="clear" w:color="auto" w:fill="BFBFBF"/>
          </w:tcPr>
          <w:p w14:paraId="45705DE9" w14:textId="77777777" w:rsidR="003D5E08" w:rsidRPr="00832293" w:rsidRDefault="003D5E08" w:rsidP="003D5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b/>
                <w:sz w:val="24"/>
                <w:szCs w:val="24"/>
                <w:lang w:val="en-GB"/>
              </w:rPr>
              <w:t>Experience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02CF99A0" w14:textId="77777777" w:rsidR="003D5E08" w:rsidRPr="00832293" w:rsidRDefault="003D5E08" w:rsidP="003D5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b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0" w:type="auto"/>
            <w:shd w:val="clear" w:color="auto" w:fill="BFBFBF"/>
          </w:tcPr>
          <w:p w14:paraId="71454AC4" w14:textId="77777777" w:rsidR="003D5E08" w:rsidRPr="00832293" w:rsidRDefault="003D5E08" w:rsidP="003D5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b/>
                <w:sz w:val="24"/>
                <w:szCs w:val="24"/>
                <w:lang w:val="en-GB"/>
              </w:rPr>
              <w:t>Desirable</w:t>
            </w:r>
          </w:p>
        </w:tc>
      </w:tr>
      <w:tr w:rsidR="0059230F" w:rsidRPr="00686432" w14:paraId="68324641" w14:textId="77777777" w:rsidTr="000A6B4E">
        <w:tc>
          <w:tcPr>
            <w:tcW w:w="0" w:type="auto"/>
            <w:vAlign w:val="center"/>
          </w:tcPr>
          <w:p w14:paraId="7084C518" w14:textId="2D14E2B3" w:rsidR="0059230F" w:rsidRPr="00832293" w:rsidRDefault="0059230F" w:rsidP="000A6B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 xml:space="preserve">Experience in similar leadership role </w:t>
            </w:r>
          </w:p>
        </w:tc>
        <w:tc>
          <w:tcPr>
            <w:tcW w:w="0" w:type="auto"/>
            <w:vAlign w:val="center"/>
          </w:tcPr>
          <w:p w14:paraId="308A24FA" w14:textId="797E9CCB" w:rsidR="0059230F" w:rsidRPr="00832293" w:rsidRDefault="000A6B4E" w:rsidP="000A6B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x</w:t>
            </w:r>
          </w:p>
        </w:tc>
        <w:tc>
          <w:tcPr>
            <w:tcW w:w="0" w:type="auto"/>
          </w:tcPr>
          <w:p w14:paraId="3EB95D04" w14:textId="77777777" w:rsidR="0059230F" w:rsidRPr="00832293" w:rsidRDefault="0059230F" w:rsidP="000A6B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D5E08" w:rsidRPr="00686432" w14:paraId="2E6DC067" w14:textId="77777777" w:rsidTr="000A6B4E">
        <w:tc>
          <w:tcPr>
            <w:tcW w:w="0" w:type="auto"/>
            <w:vAlign w:val="center"/>
          </w:tcPr>
          <w:p w14:paraId="0E42B6E0" w14:textId="77777777" w:rsidR="003D5E08" w:rsidRPr="00832293" w:rsidRDefault="003D5E08" w:rsidP="000A6B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>Experience of strategy development and delivery</w:t>
            </w:r>
          </w:p>
        </w:tc>
        <w:tc>
          <w:tcPr>
            <w:tcW w:w="0" w:type="auto"/>
            <w:vAlign w:val="center"/>
          </w:tcPr>
          <w:p w14:paraId="18D85415" w14:textId="580498A5" w:rsidR="003D5E08" w:rsidRPr="00832293" w:rsidRDefault="000A6B4E" w:rsidP="000A6B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x</w:t>
            </w:r>
          </w:p>
        </w:tc>
        <w:tc>
          <w:tcPr>
            <w:tcW w:w="0" w:type="auto"/>
          </w:tcPr>
          <w:p w14:paraId="3E1E60A0" w14:textId="77777777" w:rsidR="003D5E08" w:rsidRPr="00832293" w:rsidRDefault="003D5E08" w:rsidP="000A6B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D5E08" w:rsidRPr="00686432" w14:paraId="64465737" w14:textId="77777777" w:rsidTr="000A6B4E">
        <w:tc>
          <w:tcPr>
            <w:tcW w:w="0" w:type="auto"/>
            <w:vAlign w:val="center"/>
          </w:tcPr>
          <w:p w14:paraId="437B06EF" w14:textId="77777777" w:rsidR="003D5E08" w:rsidRPr="00832293" w:rsidRDefault="003D5E08" w:rsidP="000A6B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 xml:space="preserve">Experience of policy and campaign development </w:t>
            </w:r>
          </w:p>
        </w:tc>
        <w:tc>
          <w:tcPr>
            <w:tcW w:w="0" w:type="auto"/>
            <w:vAlign w:val="center"/>
          </w:tcPr>
          <w:p w14:paraId="7EFBB914" w14:textId="2D81B632" w:rsidR="003D5E08" w:rsidRPr="00832293" w:rsidRDefault="000A6B4E" w:rsidP="000A6B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x</w:t>
            </w:r>
          </w:p>
        </w:tc>
        <w:tc>
          <w:tcPr>
            <w:tcW w:w="0" w:type="auto"/>
          </w:tcPr>
          <w:p w14:paraId="19F8439B" w14:textId="77777777" w:rsidR="003D5E08" w:rsidRPr="00832293" w:rsidRDefault="003D5E08" w:rsidP="000A6B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D5E08" w:rsidRPr="00686432" w14:paraId="4042C5E4" w14:textId="77777777" w:rsidTr="000A6B4E">
        <w:tc>
          <w:tcPr>
            <w:tcW w:w="0" w:type="auto"/>
            <w:vAlign w:val="center"/>
          </w:tcPr>
          <w:p w14:paraId="798CC4E0" w14:textId="683BA4DD" w:rsidR="0039283E" w:rsidRPr="00832293" w:rsidRDefault="003D5E08" w:rsidP="000A6B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 xml:space="preserve">Experience of lobbying </w:t>
            </w:r>
            <w:r w:rsidR="007E630A" w:rsidRPr="00832293">
              <w:rPr>
                <w:rFonts w:ascii="Arial" w:hAnsi="Arial" w:cs="Arial"/>
                <w:sz w:val="24"/>
                <w:szCs w:val="24"/>
                <w:lang w:val="en-GB"/>
              </w:rPr>
              <w:t>and campaigning</w:t>
            </w: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7912A70" w14:textId="1EABB937" w:rsidR="003D5E08" w:rsidRPr="00832293" w:rsidRDefault="000A6B4E" w:rsidP="000A6B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x</w:t>
            </w:r>
          </w:p>
        </w:tc>
        <w:tc>
          <w:tcPr>
            <w:tcW w:w="0" w:type="auto"/>
          </w:tcPr>
          <w:p w14:paraId="1715F41D" w14:textId="77777777" w:rsidR="003D5E08" w:rsidRPr="00832293" w:rsidRDefault="003D5E08" w:rsidP="000A6B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D5E08" w:rsidRPr="00686432" w14:paraId="44ECDDE5" w14:textId="77777777" w:rsidTr="000A6B4E">
        <w:tc>
          <w:tcPr>
            <w:tcW w:w="0" w:type="auto"/>
            <w:shd w:val="clear" w:color="auto" w:fill="BFBFBF"/>
            <w:vAlign w:val="center"/>
          </w:tcPr>
          <w:p w14:paraId="5CAE8EFF" w14:textId="77777777" w:rsidR="003D5E08" w:rsidRPr="00832293" w:rsidRDefault="003D5E08" w:rsidP="003D5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Skills 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2FB0BE4E" w14:textId="77777777" w:rsidR="003D5E08" w:rsidRPr="00832293" w:rsidRDefault="003D5E08" w:rsidP="003D5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BFBFBF"/>
          </w:tcPr>
          <w:p w14:paraId="2A817EDE" w14:textId="77777777" w:rsidR="003D5E08" w:rsidRPr="00832293" w:rsidRDefault="003D5E08" w:rsidP="003D5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3D5E08" w:rsidRPr="00686432" w14:paraId="1203CD2C" w14:textId="77777777" w:rsidTr="00BB35F6">
        <w:tc>
          <w:tcPr>
            <w:tcW w:w="0" w:type="auto"/>
            <w:vAlign w:val="center"/>
          </w:tcPr>
          <w:p w14:paraId="5A92D5A4" w14:textId="0BE02A8D" w:rsidR="003D5E08" w:rsidRPr="00832293" w:rsidRDefault="003D5E08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>Excellent all</w:t>
            </w:r>
            <w:r w:rsidR="00BB35F6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 xml:space="preserve">round communication skills    </w:t>
            </w:r>
          </w:p>
        </w:tc>
        <w:tc>
          <w:tcPr>
            <w:tcW w:w="0" w:type="auto"/>
            <w:vAlign w:val="center"/>
          </w:tcPr>
          <w:p w14:paraId="4B4648F6" w14:textId="220A253D" w:rsidR="003D5E08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x</w:t>
            </w:r>
          </w:p>
        </w:tc>
        <w:tc>
          <w:tcPr>
            <w:tcW w:w="0" w:type="auto"/>
            <w:vAlign w:val="center"/>
          </w:tcPr>
          <w:p w14:paraId="6269DB02" w14:textId="77777777" w:rsidR="003D5E08" w:rsidRPr="00832293" w:rsidRDefault="003D5E08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D5E08" w:rsidRPr="00686432" w14:paraId="1383DBC6" w14:textId="77777777" w:rsidTr="00BB35F6">
        <w:tc>
          <w:tcPr>
            <w:tcW w:w="0" w:type="auto"/>
            <w:vAlign w:val="center"/>
          </w:tcPr>
          <w:p w14:paraId="36E2C49C" w14:textId="77777777" w:rsidR="003D5E08" w:rsidRPr="00832293" w:rsidRDefault="003D5E08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>Leadership and motivational qualities</w:t>
            </w:r>
          </w:p>
        </w:tc>
        <w:tc>
          <w:tcPr>
            <w:tcW w:w="0" w:type="auto"/>
            <w:vAlign w:val="center"/>
          </w:tcPr>
          <w:p w14:paraId="1782BF4E" w14:textId="02ED1F64" w:rsidR="003D5E08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x</w:t>
            </w:r>
          </w:p>
        </w:tc>
        <w:tc>
          <w:tcPr>
            <w:tcW w:w="0" w:type="auto"/>
            <w:vAlign w:val="center"/>
          </w:tcPr>
          <w:p w14:paraId="0DF1E250" w14:textId="77777777" w:rsidR="003D5E08" w:rsidRPr="00832293" w:rsidRDefault="003D5E08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D5E08" w:rsidRPr="00686432" w14:paraId="6E98933F" w14:textId="77777777" w:rsidTr="00BB35F6">
        <w:tc>
          <w:tcPr>
            <w:tcW w:w="0" w:type="auto"/>
            <w:vAlign w:val="center"/>
          </w:tcPr>
          <w:p w14:paraId="4493040F" w14:textId="236588C8" w:rsidR="003D5E08" w:rsidRPr="00832293" w:rsidRDefault="003D5E08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>Well</w:t>
            </w:r>
            <w:r w:rsidR="00BB35F6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>developed networking, representational and negotiating skills</w:t>
            </w:r>
          </w:p>
        </w:tc>
        <w:tc>
          <w:tcPr>
            <w:tcW w:w="0" w:type="auto"/>
            <w:vAlign w:val="center"/>
          </w:tcPr>
          <w:p w14:paraId="102BAE3C" w14:textId="0770CB92" w:rsidR="003D5E08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x</w:t>
            </w:r>
          </w:p>
        </w:tc>
        <w:tc>
          <w:tcPr>
            <w:tcW w:w="0" w:type="auto"/>
            <w:vAlign w:val="center"/>
          </w:tcPr>
          <w:p w14:paraId="76C7EB3E" w14:textId="77777777" w:rsidR="003D5E08" w:rsidRPr="00832293" w:rsidRDefault="003D5E08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D5E08" w:rsidRPr="00686432" w14:paraId="602088F1" w14:textId="77777777" w:rsidTr="00BB35F6">
        <w:tc>
          <w:tcPr>
            <w:tcW w:w="0" w:type="auto"/>
            <w:vAlign w:val="center"/>
          </w:tcPr>
          <w:p w14:paraId="6E55BD1D" w14:textId="77777777" w:rsidR="003D5E08" w:rsidRPr="00832293" w:rsidRDefault="003D5E08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 xml:space="preserve">Excellent time management skills with the ability to produce quality work with minimal supervision  </w:t>
            </w:r>
          </w:p>
        </w:tc>
        <w:tc>
          <w:tcPr>
            <w:tcW w:w="0" w:type="auto"/>
            <w:vAlign w:val="center"/>
          </w:tcPr>
          <w:p w14:paraId="141ED7E2" w14:textId="2AC9241E" w:rsidR="003D5E08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x</w:t>
            </w:r>
          </w:p>
        </w:tc>
        <w:tc>
          <w:tcPr>
            <w:tcW w:w="0" w:type="auto"/>
            <w:vAlign w:val="center"/>
          </w:tcPr>
          <w:p w14:paraId="7E4CB74A" w14:textId="77777777" w:rsidR="003D5E08" w:rsidRPr="00832293" w:rsidRDefault="003D5E08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D5E08" w:rsidRPr="00686432" w14:paraId="2DA4504E" w14:textId="77777777" w:rsidTr="00BB35F6">
        <w:tc>
          <w:tcPr>
            <w:tcW w:w="0" w:type="auto"/>
            <w:vAlign w:val="center"/>
          </w:tcPr>
          <w:p w14:paraId="5B327784" w14:textId="2C1B76BA" w:rsidR="003D5E08" w:rsidRPr="00832293" w:rsidRDefault="003D5E08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 xml:space="preserve">Ability to work confidently with press and broadcast media  </w:t>
            </w:r>
          </w:p>
        </w:tc>
        <w:tc>
          <w:tcPr>
            <w:tcW w:w="0" w:type="auto"/>
            <w:vAlign w:val="center"/>
          </w:tcPr>
          <w:p w14:paraId="74FB772E" w14:textId="766387B3" w:rsidR="003D5E08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x</w:t>
            </w:r>
          </w:p>
        </w:tc>
        <w:tc>
          <w:tcPr>
            <w:tcW w:w="0" w:type="auto"/>
            <w:vAlign w:val="center"/>
          </w:tcPr>
          <w:p w14:paraId="6E1819D7" w14:textId="77777777" w:rsidR="003D5E08" w:rsidRPr="00832293" w:rsidRDefault="003D5E08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D5E08" w:rsidRPr="00686432" w14:paraId="388DB6B7" w14:textId="77777777" w:rsidTr="00BB35F6">
        <w:tc>
          <w:tcPr>
            <w:tcW w:w="0" w:type="auto"/>
            <w:vAlign w:val="center"/>
          </w:tcPr>
          <w:p w14:paraId="13A99C47" w14:textId="77777777" w:rsidR="003D5E08" w:rsidRPr="00832293" w:rsidRDefault="003D5E08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>Track record of working in partnership with other organisations</w:t>
            </w:r>
          </w:p>
        </w:tc>
        <w:tc>
          <w:tcPr>
            <w:tcW w:w="0" w:type="auto"/>
            <w:vAlign w:val="center"/>
          </w:tcPr>
          <w:p w14:paraId="75186824" w14:textId="0A533347" w:rsidR="003D5E08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x</w:t>
            </w:r>
          </w:p>
        </w:tc>
        <w:tc>
          <w:tcPr>
            <w:tcW w:w="0" w:type="auto"/>
            <w:vAlign w:val="center"/>
          </w:tcPr>
          <w:p w14:paraId="44602C3B" w14:textId="77777777" w:rsidR="003D5E08" w:rsidRPr="00832293" w:rsidRDefault="003D5E08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D5E08" w:rsidRPr="00686432" w14:paraId="71ADB505" w14:textId="77777777" w:rsidTr="00BB35F6">
        <w:tc>
          <w:tcPr>
            <w:tcW w:w="0" w:type="auto"/>
            <w:vAlign w:val="center"/>
          </w:tcPr>
          <w:p w14:paraId="2FA757CF" w14:textId="77777777" w:rsidR="003D5E08" w:rsidRPr="00832293" w:rsidRDefault="003D5E08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>Good people, project and budgetary management skills</w:t>
            </w:r>
          </w:p>
        </w:tc>
        <w:tc>
          <w:tcPr>
            <w:tcW w:w="0" w:type="auto"/>
            <w:vAlign w:val="center"/>
          </w:tcPr>
          <w:p w14:paraId="5891C784" w14:textId="7D873978" w:rsidR="003D5E08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x</w:t>
            </w:r>
          </w:p>
        </w:tc>
        <w:tc>
          <w:tcPr>
            <w:tcW w:w="0" w:type="auto"/>
            <w:vAlign w:val="center"/>
          </w:tcPr>
          <w:p w14:paraId="6B9FEF56" w14:textId="77777777" w:rsidR="003D5E08" w:rsidRPr="00832293" w:rsidRDefault="003D5E08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D5E08" w:rsidRPr="00686432" w14:paraId="2E0D7455" w14:textId="77777777" w:rsidTr="00BB35F6">
        <w:tc>
          <w:tcPr>
            <w:tcW w:w="0" w:type="auto"/>
            <w:vAlign w:val="center"/>
          </w:tcPr>
          <w:p w14:paraId="710EDA19" w14:textId="62B250C3" w:rsidR="003D5E08" w:rsidRPr="00832293" w:rsidRDefault="007E630A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>I</w:t>
            </w:r>
            <w:r w:rsidR="003D5E08" w:rsidRPr="00832293">
              <w:rPr>
                <w:rFonts w:ascii="Arial" w:hAnsi="Arial" w:cs="Arial"/>
                <w:sz w:val="24"/>
                <w:szCs w:val="24"/>
                <w:lang w:val="en-GB"/>
              </w:rPr>
              <w:t>ncome generation</w:t>
            </w: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 xml:space="preserve"> and grant making trust funding applications </w:t>
            </w:r>
          </w:p>
        </w:tc>
        <w:tc>
          <w:tcPr>
            <w:tcW w:w="0" w:type="auto"/>
            <w:vAlign w:val="center"/>
          </w:tcPr>
          <w:p w14:paraId="61D1E944" w14:textId="79627A44" w:rsidR="003D5E08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x</w:t>
            </w:r>
          </w:p>
        </w:tc>
        <w:tc>
          <w:tcPr>
            <w:tcW w:w="0" w:type="auto"/>
            <w:vAlign w:val="center"/>
          </w:tcPr>
          <w:p w14:paraId="4CEEBD07" w14:textId="77777777" w:rsidR="003D5E08" w:rsidRPr="00832293" w:rsidRDefault="003D5E08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DD6A1E3" w14:textId="6DD1224D" w:rsidR="003D5E08" w:rsidRPr="00832293" w:rsidRDefault="003D5E08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D5E08" w:rsidRPr="00686432" w14:paraId="7A4F495B" w14:textId="77777777" w:rsidTr="00BB35F6">
        <w:tc>
          <w:tcPr>
            <w:tcW w:w="0" w:type="auto"/>
            <w:vAlign w:val="center"/>
          </w:tcPr>
          <w:p w14:paraId="5FCCDA77" w14:textId="77777777" w:rsidR="003D5E08" w:rsidRPr="00832293" w:rsidRDefault="003D5E08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>Welsh speaker</w:t>
            </w:r>
          </w:p>
        </w:tc>
        <w:tc>
          <w:tcPr>
            <w:tcW w:w="0" w:type="auto"/>
            <w:vAlign w:val="center"/>
          </w:tcPr>
          <w:p w14:paraId="50E601BD" w14:textId="77777777" w:rsidR="003D5E08" w:rsidRPr="00832293" w:rsidRDefault="003D5E08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27D6E656" w14:textId="69E98994" w:rsidR="003D5E08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x</w:t>
            </w:r>
          </w:p>
        </w:tc>
      </w:tr>
      <w:tr w:rsidR="003D5E08" w:rsidRPr="00686432" w14:paraId="1D391E66" w14:textId="77777777" w:rsidTr="000A6B4E">
        <w:tc>
          <w:tcPr>
            <w:tcW w:w="0" w:type="auto"/>
            <w:shd w:val="clear" w:color="auto" w:fill="BFBFBF"/>
            <w:vAlign w:val="center"/>
          </w:tcPr>
          <w:p w14:paraId="4EBE1946" w14:textId="77777777" w:rsidR="003D5E08" w:rsidRPr="00832293" w:rsidRDefault="003D5E08" w:rsidP="003D5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Knowledge 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6DDC7DF3" w14:textId="77777777" w:rsidR="003D5E08" w:rsidRPr="00832293" w:rsidRDefault="003D5E08" w:rsidP="003D5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BFBFBF"/>
          </w:tcPr>
          <w:p w14:paraId="3ED8C638" w14:textId="77777777" w:rsidR="003D5E08" w:rsidRPr="00832293" w:rsidRDefault="003D5E08" w:rsidP="003D5E0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BB35F6" w:rsidRPr="00686432" w14:paraId="6BCF6C6A" w14:textId="77777777" w:rsidTr="000A6B4E">
        <w:tc>
          <w:tcPr>
            <w:tcW w:w="0" w:type="auto"/>
            <w:vAlign w:val="center"/>
          </w:tcPr>
          <w:p w14:paraId="334FF08B" w14:textId="77777777" w:rsidR="00BB35F6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 xml:space="preserve">Significant knowledge and understanding of women’s equality issues </w:t>
            </w:r>
          </w:p>
        </w:tc>
        <w:tc>
          <w:tcPr>
            <w:tcW w:w="0" w:type="auto"/>
            <w:vAlign w:val="center"/>
          </w:tcPr>
          <w:p w14:paraId="3E8D7E2D" w14:textId="3A690436" w:rsidR="00BB35F6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x</w:t>
            </w:r>
          </w:p>
        </w:tc>
        <w:tc>
          <w:tcPr>
            <w:tcW w:w="0" w:type="auto"/>
          </w:tcPr>
          <w:p w14:paraId="552E49BB" w14:textId="77777777" w:rsidR="00BB35F6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B35F6" w:rsidRPr="00686432" w14:paraId="334B71CE" w14:textId="77777777" w:rsidTr="000A6B4E">
        <w:tc>
          <w:tcPr>
            <w:tcW w:w="0" w:type="auto"/>
            <w:vAlign w:val="center"/>
          </w:tcPr>
          <w:p w14:paraId="0F7F046A" w14:textId="77777777" w:rsidR="00BB35F6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>Significant knowledge of the strategic and practical issues affecting organisations working to support women and girls in Wales</w:t>
            </w:r>
          </w:p>
        </w:tc>
        <w:tc>
          <w:tcPr>
            <w:tcW w:w="0" w:type="auto"/>
            <w:vAlign w:val="center"/>
          </w:tcPr>
          <w:p w14:paraId="17B050C5" w14:textId="520BBA23" w:rsidR="00BB35F6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x</w:t>
            </w:r>
          </w:p>
        </w:tc>
        <w:tc>
          <w:tcPr>
            <w:tcW w:w="0" w:type="auto"/>
          </w:tcPr>
          <w:p w14:paraId="62174F56" w14:textId="77777777" w:rsidR="00BB35F6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B35F6" w:rsidRPr="00686432" w14:paraId="7F0E0DA9" w14:textId="77777777" w:rsidTr="000A6B4E">
        <w:tc>
          <w:tcPr>
            <w:tcW w:w="0" w:type="auto"/>
            <w:vAlign w:val="center"/>
          </w:tcPr>
          <w:p w14:paraId="7059C453" w14:textId="2CDE22DB" w:rsidR="00BB35F6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>Understanding of the structures and working of the Senedd and Westminster</w:t>
            </w:r>
          </w:p>
        </w:tc>
        <w:tc>
          <w:tcPr>
            <w:tcW w:w="0" w:type="auto"/>
            <w:vAlign w:val="center"/>
          </w:tcPr>
          <w:p w14:paraId="78969C53" w14:textId="4AFE7B57" w:rsidR="00BB35F6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x</w:t>
            </w:r>
          </w:p>
        </w:tc>
        <w:tc>
          <w:tcPr>
            <w:tcW w:w="0" w:type="auto"/>
          </w:tcPr>
          <w:p w14:paraId="44F82772" w14:textId="77777777" w:rsidR="00BB35F6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B35F6" w:rsidRPr="00686432" w14:paraId="2B8079A1" w14:textId="77777777" w:rsidTr="000A6B4E">
        <w:tc>
          <w:tcPr>
            <w:tcW w:w="0" w:type="auto"/>
            <w:shd w:val="clear" w:color="auto" w:fill="BFBFBF"/>
            <w:vAlign w:val="center"/>
          </w:tcPr>
          <w:p w14:paraId="5723853D" w14:textId="77777777" w:rsidR="00BB35F6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b/>
                <w:sz w:val="24"/>
                <w:szCs w:val="24"/>
                <w:lang w:val="en-GB"/>
              </w:rPr>
              <w:t>Other requirements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08BB6123" w14:textId="77777777" w:rsidR="00BB35F6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BFBFBF"/>
          </w:tcPr>
          <w:p w14:paraId="178A30D8" w14:textId="77777777" w:rsidR="00BB35F6" w:rsidRPr="00832293" w:rsidRDefault="00BB35F6" w:rsidP="00BB35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BB35F6" w:rsidRPr="00686432" w14:paraId="500A3888" w14:textId="77777777" w:rsidTr="000A6B4E">
        <w:tc>
          <w:tcPr>
            <w:tcW w:w="0" w:type="auto"/>
            <w:vAlign w:val="center"/>
          </w:tcPr>
          <w:p w14:paraId="7AC6E0F0" w14:textId="77777777" w:rsidR="00BB35F6" w:rsidRPr="00832293" w:rsidRDefault="00BB35F6" w:rsidP="0051356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 xml:space="preserve">Commitment to anti-discriminatory practice and equal opportunities. An ability to apply awareness of diversity issues to all areas of work. </w:t>
            </w:r>
          </w:p>
        </w:tc>
        <w:tc>
          <w:tcPr>
            <w:tcW w:w="0" w:type="auto"/>
            <w:vAlign w:val="center"/>
          </w:tcPr>
          <w:p w14:paraId="3F73CB36" w14:textId="4DBADEBC" w:rsidR="00BB35F6" w:rsidRPr="00832293" w:rsidRDefault="00513567" w:rsidP="0051356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x</w:t>
            </w:r>
          </w:p>
        </w:tc>
        <w:tc>
          <w:tcPr>
            <w:tcW w:w="0" w:type="auto"/>
          </w:tcPr>
          <w:p w14:paraId="5847A823" w14:textId="77777777" w:rsidR="00BB35F6" w:rsidRPr="00832293" w:rsidRDefault="00BB35F6" w:rsidP="0051356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B35F6" w:rsidRPr="00686432" w14:paraId="14FC029B" w14:textId="77777777" w:rsidTr="000A6B4E">
        <w:tc>
          <w:tcPr>
            <w:tcW w:w="0" w:type="auto"/>
            <w:vAlign w:val="center"/>
          </w:tcPr>
          <w:p w14:paraId="33278FE0" w14:textId="77777777" w:rsidR="00BB35F6" w:rsidRPr="00832293" w:rsidRDefault="00BB35F6" w:rsidP="0051356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32293">
              <w:rPr>
                <w:rFonts w:ascii="Arial" w:hAnsi="Arial" w:cs="Arial"/>
                <w:sz w:val="24"/>
                <w:szCs w:val="24"/>
                <w:lang w:val="en-GB"/>
              </w:rPr>
              <w:t xml:space="preserve">The role will require flexibility at times, including some weekend and evening work, and the ability to travel throughout Wales and stay away overnight when required  </w:t>
            </w:r>
          </w:p>
        </w:tc>
        <w:tc>
          <w:tcPr>
            <w:tcW w:w="0" w:type="auto"/>
            <w:vAlign w:val="center"/>
          </w:tcPr>
          <w:p w14:paraId="6C3D0F42" w14:textId="0AAB734D" w:rsidR="00BB35F6" w:rsidRPr="00832293" w:rsidRDefault="00513567" w:rsidP="0051356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x</w:t>
            </w:r>
          </w:p>
        </w:tc>
        <w:tc>
          <w:tcPr>
            <w:tcW w:w="0" w:type="auto"/>
          </w:tcPr>
          <w:p w14:paraId="7D7F3AB4" w14:textId="77777777" w:rsidR="00BB35F6" w:rsidRPr="00832293" w:rsidRDefault="00BB35F6" w:rsidP="0051356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22FCA77D" w14:textId="77777777" w:rsidR="003D5E08" w:rsidRPr="00832293" w:rsidRDefault="003D5E08">
      <w:pPr>
        <w:pStyle w:val="Body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51B21C35" w14:textId="77777777" w:rsidR="003D5E08" w:rsidRPr="00832293" w:rsidRDefault="003D5E08" w:rsidP="003D5E08">
      <w:pPr>
        <w:pStyle w:val="Body"/>
        <w:tabs>
          <w:tab w:val="left" w:pos="6450"/>
        </w:tabs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832293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10EAEF2" w14:textId="499DDC59" w:rsidR="003D5E08" w:rsidRPr="00B62030" w:rsidRDefault="00534DF6" w:rsidP="00B62030">
      <w:pPr>
        <w:rPr>
          <w:rFonts w:ascii="Arial" w:eastAsia="Calibri" w:hAnsi="Arial" w:cs="Arial"/>
          <w:color w:val="000000"/>
          <w:u w:color="000000"/>
          <w:lang w:eastAsia="en-GB"/>
        </w:rPr>
      </w:pPr>
      <w:r w:rsidRPr="00686432">
        <w:rPr>
          <w:rFonts w:ascii="Arial" w:hAnsi="Arial" w:cs="Arial"/>
        </w:rPr>
        <w:t xml:space="preserve"> </w:t>
      </w:r>
    </w:p>
    <w:sectPr w:rsidR="003D5E08" w:rsidRPr="00B62030" w:rsidSect="003D5E08">
      <w:headerReference w:type="default" r:id="rId12"/>
      <w:footerReference w:type="default" r:id="rId13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6804" w14:textId="77777777" w:rsidR="00A25E62" w:rsidRPr="00686432" w:rsidRDefault="00A25E62">
      <w:r w:rsidRPr="00686432">
        <w:separator/>
      </w:r>
    </w:p>
  </w:endnote>
  <w:endnote w:type="continuationSeparator" w:id="0">
    <w:p w14:paraId="6DDECA88" w14:textId="77777777" w:rsidR="00A25E62" w:rsidRPr="00686432" w:rsidRDefault="00A25E62">
      <w:r w:rsidRPr="006864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122B" w14:textId="77777777" w:rsidR="003D5E08" w:rsidRPr="00832293" w:rsidRDefault="003D5E08">
    <w:pPr>
      <w:pStyle w:val="Footer"/>
      <w:tabs>
        <w:tab w:val="clear" w:pos="9026"/>
        <w:tab w:val="right" w:pos="9000"/>
      </w:tabs>
      <w:jc w:val="right"/>
      <w:rPr>
        <w:lang w:val="en-GB"/>
      </w:rPr>
    </w:pPr>
    <w:r w:rsidRPr="00832293">
      <w:rPr>
        <w:lang w:val="en-GB"/>
      </w:rPr>
      <w:fldChar w:fldCharType="begin"/>
    </w:r>
    <w:r w:rsidRPr="00832293">
      <w:rPr>
        <w:lang w:val="en-GB"/>
      </w:rPr>
      <w:instrText xml:space="preserve"> PAGE </w:instrText>
    </w:r>
    <w:r w:rsidRPr="00832293">
      <w:rPr>
        <w:lang w:val="en-GB"/>
      </w:rPr>
      <w:fldChar w:fldCharType="separate"/>
    </w:r>
    <w:r w:rsidR="0036573D" w:rsidRPr="00832293">
      <w:rPr>
        <w:lang w:val="en-GB"/>
      </w:rPr>
      <w:t>5</w:t>
    </w:r>
    <w:r w:rsidRPr="00832293"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7022" w14:textId="77777777" w:rsidR="00A25E62" w:rsidRPr="00686432" w:rsidRDefault="00A25E62">
      <w:r w:rsidRPr="00686432">
        <w:separator/>
      </w:r>
    </w:p>
  </w:footnote>
  <w:footnote w:type="continuationSeparator" w:id="0">
    <w:p w14:paraId="739CC642" w14:textId="77777777" w:rsidR="00A25E62" w:rsidRPr="00686432" w:rsidRDefault="00A25E62">
      <w:r w:rsidRPr="006864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C5E3" w14:textId="47664F1E" w:rsidR="003D5E08" w:rsidRPr="00832293" w:rsidRDefault="0067637D">
    <w:pPr>
      <w:pStyle w:val="Header"/>
      <w:tabs>
        <w:tab w:val="clear" w:pos="9026"/>
        <w:tab w:val="right" w:pos="9000"/>
      </w:tabs>
      <w:jc w:val="right"/>
      <w:rPr>
        <w:lang w:val="en-GB"/>
      </w:rPr>
    </w:pPr>
    <w:r w:rsidRPr="00832293">
      <w:rPr>
        <w:noProof/>
        <w:lang w:val="en-GB" w:eastAsia="en-US"/>
      </w:rPr>
      <w:drawing>
        <wp:inline distT="0" distB="0" distL="0" distR="0" wp14:anchorId="4F88117F" wp14:editId="5AAD5A19">
          <wp:extent cx="1623060" cy="746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55A"/>
    <w:multiLevelType w:val="hybridMultilevel"/>
    <w:tmpl w:val="F014D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70B1"/>
    <w:multiLevelType w:val="hybridMultilevel"/>
    <w:tmpl w:val="243A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72D0C"/>
    <w:multiLevelType w:val="multilevel"/>
    <w:tmpl w:val="CE02A3FC"/>
    <w:styleLink w:val="List1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 w15:restartNumberingAfterBreak="0">
    <w:nsid w:val="16B731B8"/>
    <w:multiLevelType w:val="hybridMultilevel"/>
    <w:tmpl w:val="4906C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A5A8F"/>
    <w:multiLevelType w:val="multilevel"/>
    <w:tmpl w:val="D5A6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A900A0"/>
    <w:multiLevelType w:val="hybridMultilevel"/>
    <w:tmpl w:val="589E2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B5E91"/>
    <w:multiLevelType w:val="multilevel"/>
    <w:tmpl w:val="366C440C"/>
    <w:styleLink w:val="List0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 w15:restartNumberingAfterBreak="0">
    <w:nsid w:val="306C53AA"/>
    <w:multiLevelType w:val="hybridMultilevel"/>
    <w:tmpl w:val="AEA8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E43F2"/>
    <w:multiLevelType w:val="hybridMultilevel"/>
    <w:tmpl w:val="73307768"/>
    <w:lvl w:ilvl="0" w:tplc="01962E2E"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271E1"/>
    <w:multiLevelType w:val="multilevel"/>
    <w:tmpl w:val="12DE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0C6856"/>
    <w:multiLevelType w:val="hybridMultilevel"/>
    <w:tmpl w:val="FA042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71998"/>
    <w:multiLevelType w:val="hybridMultilevel"/>
    <w:tmpl w:val="2AA2E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35452"/>
    <w:multiLevelType w:val="hybridMultilevel"/>
    <w:tmpl w:val="3F96E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5687F"/>
    <w:multiLevelType w:val="multilevel"/>
    <w:tmpl w:val="2F84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83379"/>
    <w:multiLevelType w:val="hybridMultilevel"/>
    <w:tmpl w:val="BAA86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B0901"/>
    <w:multiLevelType w:val="multilevel"/>
    <w:tmpl w:val="5C709B5C"/>
    <w:styleLink w:val="List31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6" w15:restartNumberingAfterBreak="0">
    <w:nsid w:val="6DE111D7"/>
    <w:multiLevelType w:val="hybridMultilevel"/>
    <w:tmpl w:val="4824E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16568"/>
    <w:multiLevelType w:val="multilevel"/>
    <w:tmpl w:val="18106B10"/>
    <w:styleLink w:val="List4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8" w15:restartNumberingAfterBreak="0">
    <w:nsid w:val="6F892449"/>
    <w:multiLevelType w:val="multilevel"/>
    <w:tmpl w:val="9AE24644"/>
    <w:styleLink w:val="List21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9" w15:restartNumberingAfterBreak="0">
    <w:nsid w:val="72EA4958"/>
    <w:multiLevelType w:val="hybridMultilevel"/>
    <w:tmpl w:val="E8887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80A08"/>
    <w:multiLevelType w:val="hybridMultilevel"/>
    <w:tmpl w:val="F286C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804577">
    <w:abstractNumId w:val="6"/>
  </w:num>
  <w:num w:numId="2" w16cid:durableId="1238979582">
    <w:abstractNumId w:val="2"/>
  </w:num>
  <w:num w:numId="3" w16cid:durableId="1023945069">
    <w:abstractNumId w:val="18"/>
  </w:num>
  <w:num w:numId="4" w16cid:durableId="93983432">
    <w:abstractNumId w:val="17"/>
  </w:num>
  <w:num w:numId="5" w16cid:durableId="389155390">
    <w:abstractNumId w:val="15"/>
  </w:num>
  <w:num w:numId="6" w16cid:durableId="515314906">
    <w:abstractNumId w:val="8"/>
  </w:num>
  <w:num w:numId="7" w16cid:durableId="1576358853">
    <w:abstractNumId w:val="14"/>
  </w:num>
  <w:num w:numId="8" w16cid:durableId="319504016">
    <w:abstractNumId w:val="10"/>
  </w:num>
  <w:num w:numId="9" w16cid:durableId="1771505601">
    <w:abstractNumId w:val="20"/>
  </w:num>
  <w:num w:numId="10" w16cid:durableId="1329554137">
    <w:abstractNumId w:val="3"/>
  </w:num>
  <w:num w:numId="11" w16cid:durableId="1692564160">
    <w:abstractNumId w:val="12"/>
  </w:num>
  <w:num w:numId="12" w16cid:durableId="1126462529">
    <w:abstractNumId w:val="11"/>
  </w:num>
  <w:num w:numId="13" w16cid:durableId="1958023643">
    <w:abstractNumId w:val="1"/>
  </w:num>
  <w:num w:numId="14" w16cid:durableId="1638874763">
    <w:abstractNumId w:val="13"/>
  </w:num>
  <w:num w:numId="15" w16cid:durableId="2084058399">
    <w:abstractNumId w:val="7"/>
  </w:num>
  <w:num w:numId="16" w16cid:durableId="1993022178">
    <w:abstractNumId w:val="0"/>
  </w:num>
  <w:num w:numId="17" w16cid:durableId="1741900405">
    <w:abstractNumId w:val="4"/>
  </w:num>
  <w:num w:numId="18" w16cid:durableId="724254127">
    <w:abstractNumId w:val="5"/>
  </w:num>
  <w:num w:numId="19" w16cid:durableId="686517574">
    <w:abstractNumId w:val="16"/>
  </w:num>
  <w:num w:numId="20" w16cid:durableId="2062630547">
    <w:abstractNumId w:val="9"/>
  </w:num>
  <w:num w:numId="21" w16cid:durableId="176187279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0"/>
    <w:rsid w:val="00006C37"/>
    <w:rsid w:val="000449B1"/>
    <w:rsid w:val="00050B12"/>
    <w:rsid w:val="00055ABC"/>
    <w:rsid w:val="000A6B4E"/>
    <w:rsid w:val="000B03C3"/>
    <w:rsid w:val="000B0981"/>
    <w:rsid w:val="001561E6"/>
    <w:rsid w:val="001A31D9"/>
    <w:rsid w:val="001B676A"/>
    <w:rsid w:val="001E1145"/>
    <w:rsid w:val="001F5000"/>
    <w:rsid w:val="001F5D2E"/>
    <w:rsid w:val="00243DA6"/>
    <w:rsid w:val="002D20BE"/>
    <w:rsid w:val="002D78E4"/>
    <w:rsid w:val="002F66CB"/>
    <w:rsid w:val="003056E6"/>
    <w:rsid w:val="0032090D"/>
    <w:rsid w:val="00341C9D"/>
    <w:rsid w:val="00343CB4"/>
    <w:rsid w:val="00346531"/>
    <w:rsid w:val="0036573D"/>
    <w:rsid w:val="0039283E"/>
    <w:rsid w:val="003C6FB5"/>
    <w:rsid w:val="003D5E08"/>
    <w:rsid w:val="003E6576"/>
    <w:rsid w:val="00401CA2"/>
    <w:rsid w:val="00402109"/>
    <w:rsid w:val="004203C2"/>
    <w:rsid w:val="00424C18"/>
    <w:rsid w:val="00433C26"/>
    <w:rsid w:val="00457997"/>
    <w:rsid w:val="00462709"/>
    <w:rsid w:val="00482BF1"/>
    <w:rsid w:val="004D06F3"/>
    <w:rsid w:val="004E1CEF"/>
    <w:rsid w:val="004F7519"/>
    <w:rsid w:val="005048FC"/>
    <w:rsid w:val="00513567"/>
    <w:rsid w:val="00534DF6"/>
    <w:rsid w:val="00541E89"/>
    <w:rsid w:val="00546288"/>
    <w:rsid w:val="00577130"/>
    <w:rsid w:val="00577D11"/>
    <w:rsid w:val="0059230F"/>
    <w:rsid w:val="005A0ACB"/>
    <w:rsid w:val="005A3D78"/>
    <w:rsid w:val="005D3AF6"/>
    <w:rsid w:val="00602EB4"/>
    <w:rsid w:val="00615E82"/>
    <w:rsid w:val="00642FAD"/>
    <w:rsid w:val="0067637D"/>
    <w:rsid w:val="00686432"/>
    <w:rsid w:val="00686D4C"/>
    <w:rsid w:val="006A0437"/>
    <w:rsid w:val="006D069F"/>
    <w:rsid w:val="006E4A06"/>
    <w:rsid w:val="00740C59"/>
    <w:rsid w:val="00755488"/>
    <w:rsid w:val="00757BF5"/>
    <w:rsid w:val="007A0909"/>
    <w:rsid w:val="007C4B10"/>
    <w:rsid w:val="007E630A"/>
    <w:rsid w:val="00807137"/>
    <w:rsid w:val="00832293"/>
    <w:rsid w:val="0083255F"/>
    <w:rsid w:val="00864DC2"/>
    <w:rsid w:val="00866A65"/>
    <w:rsid w:val="00867C81"/>
    <w:rsid w:val="008D7954"/>
    <w:rsid w:val="00943825"/>
    <w:rsid w:val="009529FC"/>
    <w:rsid w:val="0095415C"/>
    <w:rsid w:val="00995DCB"/>
    <w:rsid w:val="009B06AE"/>
    <w:rsid w:val="00A04FCA"/>
    <w:rsid w:val="00A233BF"/>
    <w:rsid w:val="00A25E62"/>
    <w:rsid w:val="00A6079C"/>
    <w:rsid w:val="00A74382"/>
    <w:rsid w:val="00AC165C"/>
    <w:rsid w:val="00AD03F4"/>
    <w:rsid w:val="00AE53D8"/>
    <w:rsid w:val="00AF7738"/>
    <w:rsid w:val="00B47D19"/>
    <w:rsid w:val="00B62030"/>
    <w:rsid w:val="00BB35F6"/>
    <w:rsid w:val="00BD5AE9"/>
    <w:rsid w:val="00BE01C7"/>
    <w:rsid w:val="00BE6B5F"/>
    <w:rsid w:val="00BE72B4"/>
    <w:rsid w:val="00C17B5B"/>
    <w:rsid w:val="00C301DE"/>
    <w:rsid w:val="00CB1522"/>
    <w:rsid w:val="00CB1E3F"/>
    <w:rsid w:val="00CC38CC"/>
    <w:rsid w:val="00CC7C73"/>
    <w:rsid w:val="00CD4C37"/>
    <w:rsid w:val="00CD64DE"/>
    <w:rsid w:val="00D45CA1"/>
    <w:rsid w:val="00D62A58"/>
    <w:rsid w:val="00D84E90"/>
    <w:rsid w:val="00E1161F"/>
    <w:rsid w:val="00E82652"/>
    <w:rsid w:val="00E86856"/>
    <w:rsid w:val="00ED3B84"/>
    <w:rsid w:val="00EF4BE0"/>
    <w:rsid w:val="00EF55F7"/>
    <w:rsid w:val="00F022C7"/>
    <w:rsid w:val="00F07D08"/>
    <w:rsid w:val="00F1434B"/>
    <w:rsid w:val="00F30524"/>
    <w:rsid w:val="00F34CEF"/>
    <w:rsid w:val="00F34DED"/>
    <w:rsid w:val="00F722F3"/>
    <w:rsid w:val="00F72BC5"/>
    <w:rsid w:val="00F75E77"/>
    <w:rsid w:val="00FB7AA7"/>
    <w:rsid w:val="00FC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8CAA22"/>
  <w15:chartTrackingRefBased/>
  <w15:docId w15:val="{685B59FC-B6B8-44EA-964E-CB583A2A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E6D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F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3FA7"/>
    <w:rPr>
      <w:rFonts w:ascii="Lucida Grande" w:hAnsi="Lucida Grande"/>
      <w:sz w:val="18"/>
      <w:szCs w:val="18"/>
    </w:rPr>
  </w:style>
  <w:style w:type="character" w:styleId="Hyperlink">
    <w:name w:val="Hyperlink"/>
    <w:rsid w:val="000E7E6D"/>
    <w:rPr>
      <w:u w:val="single"/>
    </w:rPr>
  </w:style>
  <w:style w:type="paragraph" w:styleId="Header">
    <w:name w:val="header"/>
    <w:rsid w:val="000E7E6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paragraph" w:styleId="Footer">
    <w:name w:val="footer"/>
    <w:rsid w:val="000E7E6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paragraph" w:customStyle="1" w:styleId="Body">
    <w:name w:val="Body"/>
    <w:rsid w:val="000E7E6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paragraph" w:customStyle="1" w:styleId="ColorfulList-Accent11">
    <w:name w:val="Colorful List - Accent 11"/>
    <w:rsid w:val="000E7E6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numbering" w:customStyle="1" w:styleId="List0">
    <w:name w:val="List 0"/>
    <w:basedOn w:val="NoList"/>
    <w:rsid w:val="000E7E6D"/>
    <w:pPr>
      <w:numPr>
        <w:numId w:val="1"/>
      </w:numPr>
    </w:pPr>
  </w:style>
  <w:style w:type="numbering" w:customStyle="1" w:styleId="List1">
    <w:name w:val="List 1"/>
    <w:basedOn w:val="NoList"/>
    <w:rsid w:val="000E7E6D"/>
    <w:pPr>
      <w:numPr>
        <w:numId w:val="2"/>
      </w:numPr>
    </w:pPr>
  </w:style>
  <w:style w:type="numbering" w:customStyle="1" w:styleId="List21">
    <w:name w:val="List 21"/>
    <w:basedOn w:val="NoList"/>
    <w:rsid w:val="000E7E6D"/>
    <w:pPr>
      <w:numPr>
        <w:numId w:val="3"/>
      </w:numPr>
    </w:pPr>
  </w:style>
  <w:style w:type="numbering" w:customStyle="1" w:styleId="List31">
    <w:name w:val="List 31"/>
    <w:basedOn w:val="NoList"/>
    <w:rsid w:val="000E7E6D"/>
    <w:pPr>
      <w:numPr>
        <w:numId w:val="5"/>
      </w:numPr>
    </w:pPr>
  </w:style>
  <w:style w:type="numbering" w:customStyle="1" w:styleId="List41">
    <w:name w:val="List 41"/>
    <w:basedOn w:val="NoList"/>
    <w:rsid w:val="000E7E6D"/>
    <w:pPr>
      <w:numPr>
        <w:numId w:val="4"/>
      </w:numPr>
    </w:pPr>
  </w:style>
  <w:style w:type="table" w:styleId="TableGrid">
    <w:name w:val="Table Grid"/>
    <w:basedOn w:val="TableNormal"/>
    <w:uiPriority w:val="39"/>
    <w:rsid w:val="005C3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06DF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06DFB"/>
  </w:style>
  <w:style w:type="character" w:customStyle="1" w:styleId="CommentTextChar">
    <w:name w:val="Comment Text Char"/>
    <w:link w:val="CommentText"/>
    <w:uiPriority w:val="99"/>
    <w:rsid w:val="00E06DFB"/>
    <w:rPr>
      <w:sz w:val="24"/>
      <w:szCs w:val="24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DF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06DFB"/>
    <w:rPr>
      <w:b/>
      <w:bCs/>
      <w:sz w:val="24"/>
      <w:szCs w:val="24"/>
      <w:bdr w:val="nil"/>
      <w:lang w:val="en-US"/>
    </w:rPr>
  </w:style>
  <w:style w:type="paragraph" w:styleId="Revision">
    <w:name w:val="Revision"/>
    <w:hidden/>
    <w:uiPriority w:val="71"/>
    <w:rsid w:val="00AE53D8"/>
    <w:rPr>
      <w:sz w:val="24"/>
      <w:szCs w:val="24"/>
      <w:bdr w:val="nil"/>
    </w:rPr>
  </w:style>
  <w:style w:type="character" w:styleId="Mention">
    <w:name w:val="Mention"/>
    <w:uiPriority w:val="99"/>
    <w:semiHidden/>
    <w:unhideWhenUsed/>
    <w:rsid w:val="00534DF6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72"/>
    <w:qFormat/>
    <w:rsid w:val="00CD4C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01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BE01C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7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wenwales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cruitment@wenwale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f8d4a0-6e75-4457-9a4e-52f247032157">
      <Terms xmlns="http://schemas.microsoft.com/office/infopath/2007/PartnerControls"/>
    </lcf76f155ced4ddcb4097134ff3c332f>
    <TaxCatchAll xmlns="14701a4e-a9a4-4e08-a5e8-1e44a62e82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A3A3E99AF6C4DB4BA25151ABBD26D" ma:contentTypeVersion="15" ma:contentTypeDescription="Create a new document." ma:contentTypeScope="" ma:versionID="9b67d6e61e2f7789f71afa4fed02a1f4">
  <xsd:schema xmlns:xsd="http://www.w3.org/2001/XMLSchema" xmlns:xs="http://www.w3.org/2001/XMLSchema" xmlns:p="http://schemas.microsoft.com/office/2006/metadata/properties" xmlns:ns2="e4f8d4a0-6e75-4457-9a4e-52f247032157" xmlns:ns3="14701a4e-a9a4-4e08-a5e8-1e44a62e8229" targetNamespace="http://schemas.microsoft.com/office/2006/metadata/properties" ma:root="true" ma:fieldsID="9dd9a010d795f8cfbe637ab4d345bcc0" ns2:_="" ns3:_="">
    <xsd:import namespace="e4f8d4a0-6e75-4457-9a4e-52f247032157"/>
    <xsd:import namespace="14701a4e-a9a4-4e08-a5e8-1e44a62e8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8d4a0-6e75-4457-9a4e-52f247032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97a9b5-881c-4964-be41-33896e11b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01a4e-a9a4-4e08-a5e8-1e44a62e8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0f6380-28f0-4d9a-8d33-b5c016790841}" ma:internalName="TaxCatchAll" ma:showField="CatchAllData" ma:web="14701a4e-a9a4-4e08-a5e8-1e44a62e8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4639D-1343-4C16-8D7A-EB0FB945C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B8E82-762F-4B75-8DF6-A88DB136AAEE}">
  <ds:schemaRefs>
    <ds:schemaRef ds:uri="http://schemas.microsoft.com/office/2006/metadata/properties"/>
    <ds:schemaRef ds:uri="http://schemas.microsoft.com/office/infopath/2007/PartnerControls"/>
    <ds:schemaRef ds:uri="e4f8d4a0-6e75-4457-9a4e-52f247032157"/>
    <ds:schemaRef ds:uri="14701a4e-a9a4-4e08-a5e8-1e44a62e8229"/>
  </ds:schemaRefs>
</ds:datastoreItem>
</file>

<file path=customXml/itemProps3.xml><?xml version="1.0" encoding="utf-8"?>
<ds:datastoreItem xmlns:ds="http://schemas.openxmlformats.org/officeDocument/2006/customXml" ds:itemID="{A013C367-A3F6-4CB1-93A6-F189DF998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8d4a0-6e75-4457-9a4e-52f247032157"/>
    <ds:schemaRef ds:uri="14701a4e-a9a4-4e08-a5e8-1e44a62e8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1005</Words>
  <Characters>5730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Webber</dc:creator>
  <cp:keywords/>
  <dc:description/>
  <cp:lastModifiedBy>Megan Evans</cp:lastModifiedBy>
  <cp:revision>2</cp:revision>
  <dcterms:created xsi:type="dcterms:W3CDTF">2025-09-15T15:05:00Z</dcterms:created>
  <dcterms:modified xsi:type="dcterms:W3CDTF">2025-09-15T15:05:00Z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0x010100CFDA3A3E99AF6C4DB4BA25151ABBD26D</vt:lpwstr>
  </property>
  <property fmtid="{D5CDD505-2E9C-101B-9397-08002B2CF9AE}" pid="3" name="MediaServiceImageTags">
    <vt:lpwstr/>
  </property>
</Properties>
</file>